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4A62B4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4A62B4"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5C4511">
        <w:rPr>
          <w:sz w:val="20"/>
        </w:rPr>
        <w:t xml:space="preserve">Starowiejskiej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C4511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C4511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5C4511" w:rsidP="005C4511">
            <w:pPr>
              <w:jc w:val="center"/>
            </w:pPr>
            <w:r>
              <w:t>Starowiejska</w:t>
            </w:r>
            <w:r w:rsidR="00FE7A44">
              <w:t xml:space="preserve"> </w:t>
            </w:r>
            <w:r w:rsidR="000E1BD9">
              <w:t xml:space="preserve">strefa </w:t>
            </w:r>
            <w:r>
              <w:t>pośrednia</w:t>
            </w:r>
          </w:p>
        </w:tc>
        <w:tc>
          <w:tcPr>
            <w:tcW w:w="3698" w:type="dxa"/>
            <w:vMerge w:val="restart"/>
          </w:tcPr>
          <w:p w:rsidR="000E1BD9" w:rsidRPr="00496C96" w:rsidRDefault="00560BD7" w:rsidP="004A62B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5C4511">
              <w:rPr>
                <w:color w:val="000000"/>
                <w:sz w:val="20"/>
              </w:rPr>
              <w:t xml:space="preserve">pośredniej strefie miasta przy ul. Starowiejskiej. Nieruchomość położona w otoczeniu zabudowy mieszkaniowej jednorodzinnej, usługowej oraz ogrodów działkowych. </w:t>
            </w:r>
            <w:r w:rsidR="004A62B4">
              <w:rPr>
                <w:color w:val="000000"/>
                <w:sz w:val="20"/>
              </w:rPr>
              <w:t>Nieruchomość położona bezpośrednio przy drodze publicznej o nawierzchni bitumicznej. Układ komunikacyjny bardzo dobry.</w:t>
            </w:r>
            <w:r w:rsidR="005C4511">
              <w:rPr>
                <w:color w:val="000000"/>
                <w:sz w:val="20"/>
              </w:rPr>
              <w:t xml:space="preserve"> Teren nieruc</w:t>
            </w:r>
            <w:r w:rsidR="003D5C60">
              <w:rPr>
                <w:color w:val="000000"/>
                <w:sz w:val="20"/>
              </w:rPr>
              <w:t xml:space="preserve">homości </w:t>
            </w:r>
            <w:r w:rsidR="004A62B4">
              <w:rPr>
                <w:color w:val="000000"/>
                <w:sz w:val="20"/>
              </w:rPr>
              <w:t>o lekkim spadku w kierunku ul. Starowiejskiej, działka ma kształt regularnego czworoboku</w:t>
            </w:r>
            <w:r w:rsidR="003D5C60">
              <w:rPr>
                <w:color w:val="000000"/>
                <w:sz w:val="20"/>
              </w:rPr>
              <w:t>.</w:t>
            </w:r>
            <w:r w:rsidR="004A62B4">
              <w:rPr>
                <w:color w:val="000000"/>
                <w:sz w:val="20"/>
              </w:rPr>
              <w:t xml:space="preserve"> Nieruchomość porośnięta samosiejami drzew i krzewów do usunięcia przez inwestora zgodnie z obowiązującymi przepisami prawa</w:t>
            </w:r>
            <w:r w:rsidR="005C4511">
              <w:rPr>
                <w:color w:val="000000"/>
                <w:sz w:val="20"/>
              </w:rPr>
              <w:t>. Nieruchomość wyposażo</w:t>
            </w:r>
            <w:r w:rsidR="004A62B4">
              <w:rPr>
                <w:color w:val="000000"/>
                <w:sz w:val="20"/>
              </w:rPr>
              <w:t>na w sieci energetyczną, wodną</w:t>
            </w:r>
            <w:r w:rsidR="005C4511">
              <w:rPr>
                <w:color w:val="000000"/>
                <w:sz w:val="20"/>
              </w:rPr>
              <w:t>, gazową i telekomunikacyjną.</w:t>
            </w:r>
          </w:p>
        </w:tc>
        <w:tc>
          <w:tcPr>
            <w:tcW w:w="3248" w:type="dxa"/>
            <w:vMerge w:val="restart"/>
          </w:tcPr>
          <w:p w:rsidR="000E1BD9" w:rsidRPr="005C4511" w:rsidRDefault="003C545A" w:rsidP="00FE7A44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9D6D02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</w:t>
            </w:r>
            <w:r w:rsidR="000E1BD9">
              <w:rPr>
                <w:color w:val="000000"/>
              </w:rPr>
              <w:t xml:space="preserve">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 w:rsidR="009D6D0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4A62B4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173.000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4A62B4" w:rsidP="004A62B4">
            <w:pPr>
              <w:pStyle w:val="Nagwek3"/>
            </w:pPr>
            <w:r>
              <w:t>KW ZG1G/00049099/3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C4511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4A62B4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21/10</w:t>
            </w:r>
          </w:p>
          <w:p w:rsidR="000E1BD9" w:rsidRPr="003D5C60" w:rsidRDefault="004A62B4" w:rsidP="003D5C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2387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0E1BD9">
      <w:pPr>
        <w:jc w:val="both"/>
      </w:pPr>
    </w:p>
    <w:p w:rsidR="004A62B4" w:rsidRDefault="004A62B4" w:rsidP="004A62B4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4A62B4" w:rsidRPr="000E1BD9" w:rsidRDefault="004A62B4" w:rsidP="004A62B4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4A62B4" w:rsidRPr="000E1BD9" w:rsidRDefault="004A62B4" w:rsidP="004A62B4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4A62B4" w:rsidRPr="000E1BD9" w:rsidRDefault="004A62B4" w:rsidP="004A62B4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Starowiejskiej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4A62B4" w:rsidRDefault="004A62B4" w:rsidP="00AE7857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</w:tr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</w:tr>
      <w:tr w:rsidR="004A62B4" w:rsidTr="00AE7857">
        <w:trPr>
          <w:trHeight w:val="202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A62B4" w:rsidTr="00AE7857">
        <w:trPr>
          <w:cantSplit/>
          <w:trHeight w:val="1688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</w:pPr>
            <w:r>
              <w:t xml:space="preserve">Żagań ul. </w:t>
            </w:r>
          </w:p>
          <w:p w:rsidR="004A62B4" w:rsidRPr="0097258F" w:rsidRDefault="004A62B4" w:rsidP="00AE7857">
            <w:pPr>
              <w:jc w:val="center"/>
            </w:pPr>
            <w:r>
              <w:t>Starowiejska strefa pośrednia</w:t>
            </w:r>
          </w:p>
        </w:tc>
        <w:tc>
          <w:tcPr>
            <w:tcW w:w="3698" w:type="dxa"/>
            <w:vMerge w:val="restart"/>
          </w:tcPr>
          <w:p w:rsidR="004A62B4" w:rsidRPr="00496C96" w:rsidRDefault="004A62B4" w:rsidP="00AE785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w pośredniej strefie miasta przy ul. Starowiejskiej. Nieruchomość położona w otoczeniu zabudowy mieszkaniowej jednorodzinnej, usługowej oraz ogrodów działkowych. Nieruchomość położona bezpośrednio przy drodze publicznej o nawierzchni bitumicznej. Układ komunikacyjny bardzo dobry. Teren nieruchomości o lekkim spadku w kierunku ul. Starowiejskiej, działka ma kształt regularnego czworoboku, zwężającego się w kierunku północnym. Nieruchomość porośnięta samosiejami drzew i krzewów do usunięcia przez inwestora zgodnie z obowiązującymi przepisami prawa. Nieruchomość wyposażona w sieci energetyczną, wodną, gazową i telekomunikacyjną.</w:t>
            </w:r>
          </w:p>
        </w:tc>
        <w:tc>
          <w:tcPr>
            <w:tcW w:w="3248" w:type="dxa"/>
            <w:vMerge w:val="restart"/>
          </w:tcPr>
          <w:p w:rsidR="004A62B4" w:rsidRPr="005C4511" w:rsidRDefault="004A62B4" w:rsidP="00AE7857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      </w:r>
          </w:p>
        </w:tc>
        <w:tc>
          <w:tcPr>
            <w:tcW w:w="1757" w:type="dxa"/>
          </w:tcPr>
          <w:p w:rsidR="004A62B4" w:rsidRDefault="004A62B4" w:rsidP="00AE7857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4A62B4" w:rsidRDefault="004A62B4" w:rsidP="00AE78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b/>
                <w:color w:val="000000"/>
              </w:rPr>
            </w:pPr>
          </w:p>
          <w:p w:rsidR="004A62B4" w:rsidRDefault="004A62B4" w:rsidP="00AE78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133.000,00</w:t>
            </w:r>
          </w:p>
        </w:tc>
        <w:tc>
          <w:tcPr>
            <w:tcW w:w="1578" w:type="dxa"/>
            <w:vMerge w:val="restart"/>
          </w:tcPr>
          <w:p w:rsidR="004A62B4" w:rsidRDefault="004A62B4" w:rsidP="00AE7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4A62B4" w:rsidTr="00AE7857">
        <w:trPr>
          <w:cantSplit/>
          <w:trHeight w:val="1686"/>
          <w:jc w:val="center"/>
        </w:trPr>
        <w:tc>
          <w:tcPr>
            <w:tcW w:w="1238" w:type="dxa"/>
          </w:tcPr>
          <w:p w:rsidR="004A62B4" w:rsidRDefault="004A62B4" w:rsidP="00AE7857">
            <w:pPr>
              <w:pStyle w:val="Nagwek3"/>
            </w:pPr>
            <w:r>
              <w:t>KW ZG1G/00049099/3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/>
        </w:tc>
        <w:tc>
          <w:tcPr>
            <w:tcW w:w="1757" w:type="dxa"/>
            <w:vMerge w:val="restart"/>
          </w:tcPr>
          <w:p w:rsidR="004A62B4" w:rsidRDefault="004A62B4" w:rsidP="00AE7857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4A62B4" w:rsidRDefault="004A62B4" w:rsidP="00AE78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</w:tr>
      <w:tr w:rsidR="004A62B4" w:rsidTr="00AE7857">
        <w:trPr>
          <w:cantSplit/>
          <w:trHeight w:val="1686"/>
          <w:jc w:val="center"/>
        </w:trPr>
        <w:tc>
          <w:tcPr>
            <w:tcW w:w="1238" w:type="dxa"/>
          </w:tcPr>
          <w:p w:rsidR="004A62B4" w:rsidRDefault="004A62B4" w:rsidP="00AE7857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21/11</w:t>
            </w:r>
          </w:p>
          <w:p w:rsidR="004A62B4" w:rsidRPr="003D5C60" w:rsidRDefault="004A62B4" w:rsidP="00AE78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/>
        </w:tc>
        <w:tc>
          <w:tcPr>
            <w:tcW w:w="1757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4A62B4" w:rsidRDefault="004A62B4" w:rsidP="00AE78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</w:tr>
    </w:tbl>
    <w:p w:rsidR="004A62B4" w:rsidRDefault="004A62B4" w:rsidP="004A62B4">
      <w:pPr>
        <w:jc w:val="both"/>
        <w:rPr>
          <w:sz w:val="24"/>
        </w:rPr>
      </w:pPr>
    </w:p>
    <w:p w:rsidR="004A62B4" w:rsidRDefault="004A62B4" w:rsidP="004A62B4">
      <w:pPr>
        <w:jc w:val="both"/>
      </w:pPr>
      <w:r>
        <w:t xml:space="preserve"> Data wywieszenia wykazu: .......................................</w:t>
      </w: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  <w:r>
        <w:t xml:space="preserve">   Data zdjęcia wykazu: ...............................................</w:t>
      </w:r>
    </w:p>
    <w:p w:rsidR="004A62B4" w:rsidRDefault="004A62B4" w:rsidP="004A62B4"/>
    <w:p w:rsidR="004A62B4" w:rsidRDefault="004A62B4" w:rsidP="004A62B4"/>
    <w:p w:rsidR="004A62B4" w:rsidRDefault="004A62B4" w:rsidP="004A62B4"/>
    <w:p w:rsidR="004A62B4" w:rsidRDefault="004A62B4" w:rsidP="004A62B4"/>
    <w:p w:rsidR="004A62B4" w:rsidRDefault="004A62B4" w:rsidP="004A62B4"/>
    <w:p w:rsidR="004A62B4" w:rsidRDefault="004A62B4" w:rsidP="004A62B4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4A62B4" w:rsidRPr="000E1BD9" w:rsidRDefault="004A62B4" w:rsidP="004A62B4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4A62B4" w:rsidRPr="000E1BD9" w:rsidRDefault="004A62B4" w:rsidP="004A62B4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4A62B4" w:rsidRPr="000E1BD9" w:rsidRDefault="004A62B4" w:rsidP="004A62B4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Starowiejskiej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4A62B4" w:rsidRDefault="004A62B4" w:rsidP="00AE7857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</w:tr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</w:tr>
      <w:tr w:rsidR="004A62B4" w:rsidTr="00AE7857">
        <w:trPr>
          <w:trHeight w:val="202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A62B4" w:rsidTr="00AE7857">
        <w:trPr>
          <w:cantSplit/>
          <w:trHeight w:val="1688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</w:pPr>
            <w:r>
              <w:t xml:space="preserve">Żagań ul. </w:t>
            </w:r>
          </w:p>
          <w:p w:rsidR="004A62B4" w:rsidRPr="0097258F" w:rsidRDefault="004A62B4" w:rsidP="00AE7857">
            <w:pPr>
              <w:jc w:val="center"/>
            </w:pPr>
            <w:r>
              <w:t>Starowiejska strefa pośrednia</w:t>
            </w:r>
          </w:p>
        </w:tc>
        <w:tc>
          <w:tcPr>
            <w:tcW w:w="3698" w:type="dxa"/>
            <w:vMerge w:val="restart"/>
          </w:tcPr>
          <w:p w:rsidR="004A62B4" w:rsidRPr="00496C96" w:rsidRDefault="004A62B4" w:rsidP="004A62B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w pośredniej strefie miasta przy ul. Starowiejskiej. Nieruchomość położona w otoczeniu zabudowy mieszkaniowej jednorodzinnej, usługowej oraz ogrodów działkowych. Nieruchomość położona bezpośrednio przy drodze publicznej o nawierzchni bitumicznej. Układ komunikacyjny bardzo dobry. Działka ma kształt regularnego czworoboku, zwężającego się w kierunku północnym Nieruchomość porośnięta samosiejami drzew i krzewów do usunięcia przez inwestora zgodnie z obowiązującymi przepisami prawa. Nieruchomość wyposażona w sieci energetyczną, wodną, gazową i telekomunikacyjną.</w:t>
            </w:r>
          </w:p>
        </w:tc>
        <w:tc>
          <w:tcPr>
            <w:tcW w:w="3248" w:type="dxa"/>
            <w:vMerge w:val="restart"/>
          </w:tcPr>
          <w:p w:rsidR="004A62B4" w:rsidRPr="005C4511" w:rsidRDefault="004A62B4" w:rsidP="00AE7857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      </w:r>
          </w:p>
        </w:tc>
        <w:tc>
          <w:tcPr>
            <w:tcW w:w="1757" w:type="dxa"/>
          </w:tcPr>
          <w:p w:rsidR="004A62B4" w:rsidRDefault="004A62B4" w:rsidP="00AE7857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4A62B4" w:rsidRDefault="004A62B4" w:rsidP="00AE78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b/>
                <w:color w:val="000000"/>
              </w:rPr>
            </w:pPr>
          </w:p>
          <w:p w:rsidR="004A62B4" w:rsidRDefault="001338D7" w:rsidP="00AE78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="004A62B4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4A62B4" w:rsidRDefault="004A62B4" w:rsidP="00AE7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4A62B4" w:rsidTr="00AE7857">
        <w:trPr>
          <w:cantSplit/>
          <w:trHeight w:val="1686"/>
          <w:jc w:val="center"/>
        </w:trPr>
        <w:tc>
          <w:tcPr>
            <w:tcW w:w="1238" w:type="dxa"/>
          </w:tcPr>
          <w:p w:rsidR="004A62B4" w:rsidRDefault="004A62B4" w:rsidP="00AE7857">
            <w:pPr>
              <w:pStyle w:val="Nagwek3"/>
            </w:pPr>
            <w:r>
              <w:t>KW ZG1G/00049099/3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/>
        </w:tc>
        <w:tc>
          <w:tcPr>
            <w:tcW w:w="1757" w:type="dxa"/>
            <w:vMerge w:val="restart"/>
          </w:tcPr>
          <w:p w:rsidR="004A62B4" w:rsidRDefault="004A62B4" w:rsidP="00AE7857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4A62B4" w:rsidRDefault="004A62B4" w:rsidP="00AE78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</w:tr>
      <w:tr w:rsidR="004A62B4" w:rsidTr="00AE7857">
        <w:trPr>
          <w:cantSplit/>
          <w:trHeight w:val="1686"/>
          <w:jc w:val="center"/>
        </w:trPr>
        <w:tc>
          <w:tcPr>
            <w:tcW w:w="1238" w:type="dxa"/>
          </w:tcPr>
          <w:p w:rsidR="004A62B4" w:rsidRDefault="004A62B4" w:rsidP="00AE7857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3951</w:t>
            </w:r>
          </w:p>
          <w:p w:rsidR="004A62B4" w:rsidRPr="003D5C60" w:rsidRDefault="004A62B4" w:rsidP="00AE78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/>
        </w:tc>
        <w:tc>
          <w:tcPr>
            <w:tcW w:w="1757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4A62B4" w:rsidRDefault="004A62B4" w:rsidP="00AE78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</w:tr>
    </w:tbl>
    <w:p w:rsidR="004A62B4" w:rsidRDefault="004A62B4" w:rsidP="004A62B4">
      <w:pPr>
        <w:jc w:val="both"/>
        <w:rPr>
          <w:sz w:val="24"/>
        </w:rPr>
      </w:pPr>
    </w:p>
    <w:p w:rsidR="004A62B4" w:rsidRDefault="004A62B4" w:rsidP="004A62B4">
      <w:pPr>
        <w:jc w:val="both"/>
      </w:pPr>
      <w:r>
        <w:t xml:space="preserve"> Data wywieszenia wykazu: .......................................</w:t>
      </w: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  <w:r>
        <w:t xml:space="preserve">   Data zdjęcia wykazu: ...............................................</w:t>
      </w: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</w:p>
    <w:p w:rsidR="004A62B4" w:rsidRDefault="004A62B4" w:rsidP="004A62B4">
      <w:pPr>
        <w:pStyle w:val="Tytu"/>
        <w:ind w:left="3540" w:firstLine="708"/>
        <w:jc w:val="left"/>
        <w:rPr>
          <w:rFonts w:ascii="Arial" w:hAnsi="Arial"/>
          <w:sz w:val="20"/>
        </w:rPr>
      </w:pPr>
    </w:p>
    <w:p w:rsidR="004A62B4" w:rsidRPr="000E1BD9" w:rsidRDefault="004A62B4" w:rsidP="004A62B4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4A62B4" w:rsidRPr="000E1BD9" w:rsidRDefault="004A62B4" w:rsidP="004A62B4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4A62B4" w:rsidRPr="000E1BD9" w:rsidRDefault="004A62B4" w:rsidP="004A62B4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Starowiejskiej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4A62B4" w:rsidRDefault="004A62B4" w:rsidP="00AE7857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</w:tr>
      <w:tr w:rsidR="004A62B4" w:rsidTr="00AE7857">
        <w:trPr>
          <w:cantSplit/>
          <w:trHeight w:val="420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b/>
              </w:rPr>
            </w:pPr>
          </w:p>
        </w:tc>
      </w:tr>
      <w:tr w:rsidR="004A62B4" w:rsidTr="00AE7857">
        <w:trPr>
          <w:trHeight w:val="202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4A62B4" w:rsidRDefault="004A62B4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A62B4" w:rsidTr="00AE7857">
        <w:trPr>
          <w:cantSplit/>
          <w:trHeight w:val="1688"/>
          <w:jc w:val="center"/>
        </w:trPr>
        <w:tc>
          <w:tcPr>
            <w:tcW w:w="1238" w:type="dxa"/>
          </w:tcPr>
          <w:p w:rsidR="004A62B4" w:rsidRDefault="004A62B4" w:rsidP="00AE7857">
            <w:pPr>
              <w:jc w:val="center"/>
            </w:pPr>
            <w:r>
              <w:t xml:space="preserve">Żagań ul. </w:t>
            </w:r>
          </w:p>
          <w:p w:rsidR="004A62B4" w:rsidRPr="0097258F" w:rsidRDefault="004A62B4" w:rsidP="00AE7857">
            <w:pPr>
              <w:jc w:val="center"/>
            </w:pPr>
            <w:r>
              <w:t>Starowiejska strefa pośrednia</w:t>
            </w:r>
          </w:p>
        </w:tc>
        <w:tc>
          <w:tcPr>
            <w:tcW w:w="3698" w:type="dxa"/>
            <w:vMerge w:val="restart"/>
          </w:tcPr>
          <w:p w:rsidR="004A62B4" w:rsidRPr="00496C96" w:rsidRDefault="004A62B4" w:rsidP="00133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położona w pośredniej strefie miasta przy ul. Starowiejskiej. Nieruchomość położona w otoczeniu zabudowy mieszkaniowej jednorodzinnej, usługowej oraz ogrodów działkowych. Nieruchomość położona bezpośrednio przy drodze publicznej o nawierzchni </w:t>
            </w:r>
            <w:r w:rsidR="001338D7">
              <w:rPr>
                <w:color w:val="000000"/>
                <w:sz w:val="20"/>
              </w:rPr>
              <w:t xml:space="preserve">betonowej. Układ komunikacyjny </w:t>
            </w:r>
            <w:r>
              <w:rPr>
                <w:color w:val="000000"/>
                <w:sz w:val="20"/>
              </w:rPr>
              <w:t>dobry.</w:t>
            </w:r>
            <w:r w:rsidR="001338D7">
              <w:rPr>
                <w:color w:val="000000"/>
                <w:sz w:val="20"/>
              </w:rPr>
              <w:t xml:space="preserve"> działka ma regularny kształt wielo</w:t>
            </w:r>
            <w:r>
              <w:rPr>
                <w:color w:val="000000"/>
                <w:sz w:val="20"/>
              </w:rPr>
              <w:t>boku. Nieruchomość porośnięta samosiejami drzew i krzewów do usunięcia przez inwestora zgodnie z obowiązującymi przepisami prawa. Nieruchomość wyposażona w sieci energetyczną, wodną, gazową i telekomunikacyjną.</w:t>
            </w:r>
          </w:p>
        </w:tc>
        <w:tc>
          <w:tcPr>
            <w:tcW w:w="3248" w:type="dxa"/>
            <w:vMerge w:val="restart"/>
          </w:tcPr>
          <w:p w:rsidR="004A62B4" w:rsidRPr="005C4511" w:rsidRDefault="004A62B4" w:rsidP="00AE7857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      </w:r>
          </w:p>
        </w:tc>
        <w:tc>
          <w:tcPr>
            <w:tcW w:w="1757" w:type="dxa"/>
          </w:tcPr>
          <w:p w:rsidR="004A62B4" w:rsidRDefault="004A62B4" w:rsidP="00AE7857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4A62B4" w:rsidRDefault="004A62B4" w:rsidP="00AE78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4A62B4" w:rsidRDefault="004A62B4" w:rsidP="00AE7857">
            <w:pPr>
              <w:jc w:val="center"/>
              <w:rPr>
                <w:b/>
                <w:color w:val="000000"/>
              </w:rPr>
            </w:pPr>
          </w:p>
          <w:p w:rsidR="004A62B4" w:rsidRDefault="001338D7" w:rsidP="00AE78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121</w:t>
            </w:r>
            <w:r w:rsidR="004A62B4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4A62B4" w:rsidRDefault="004A62B4" w:rsidP="00AE7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4A62B4" w:rsidTr="00AE7857">
        <w:trPr>
          <w:cantSplit/>
          <w:trHeight w:val="1686"/>
          <w:jc w:val="center"/>
        </w:trPr>
        <w:tc>
          <w:tcPr>
            <w:tcW w:w="1238" w:type="dxa"/>
          </w:tcPr>
          <w:p w:rsidR="004A62B4" w:rsidRDefault="004A62B4" w:rsidP="00AE7857">
            <w:pPr>
              <w:pStyle w:val="Nagwek3"/>
            </w:pPr>
            <w:r>
              <w:t>KW ZG1G/00049099/3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/>
        </w:tc>
        <w:tc>
          <w:tcPr>
            <w:tcW w:w="1757" w:type="dxa"/>
            <w:vMerge w:val="restart"/>
          </w:tcPr>
          <w:p w:rsidR="004A62B4" w:rsidRDefault="004A62B4" w:rsidP="00AE7857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4A62B4" w:rsidRDefault="004A62B4" w:rsidP="00AE78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</w:tr>
      <w:tr w:rsidR="004A62B4" w:rsidTr="00AE7857">
        <w:trPr>
          <w:cantSplit/>
          <w:trHeight w:val="1686"/>
          <w:jc w:val="center"/>
        </w:trPr>
        <w:tc>
          <w:tcPr>
            <w:tcW w:w="1238" w:type="dxa"/>
          </w:tcPr>
          <w:p w:rsidR="004A62B4" w:rsidRDefault="004A62B4" w:rsidP="00AE7857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27/3</w:t>
            </w:r>
          </w:p>
          <w:p w:rsidR="004A62B4" w:rsidRPr="003D5C60" w:rsidRDefault="004A62B4" w:rsidP="004A62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2033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4A62B4" w:rsidRDefault="004A62B4" w:rsidP="00AE7857"/>
        </w:tc>
        <w:tc>
          <w:tcPr>
            <w:tcW w:w="1757" w:type="dxa"/>
            <w:vMerge/>
          </w:tcPr>
          <w:p w:rsidR="004A62B4" w:rsidRDefault="004A62B4" w:rsidP="00AE7857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4A62B4" w:rsidRDefault="004A62B4" w:rsidP="00AE78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4A62B4" w:rsidRDefault="004A62B4" w:rsidP="00AE7857">
            <w:pPr>
              <w:jc w:val="center"/>
              <w:rPr>
                <w:color w:val="000000"/>
              </w:rPr>
            </w:pPr>
          </w:p>
        </w:tc>
      </w:tr>
    </w:tbl>
    <w:p w:rsidR="004A62B4" w:rsidRDefault="004A62B4" w:rsidP="004A62B4">
      <w:pPr>
        <w:jc w:val="both"/>
        <w:rPr>
          <w:sz w:val="24"/>
        </w:rPr>
      </w:pPr>
    </w:p>
    <w:p w:rsidR="004A62B4" w:rsidRDefault="004A62B4" w:rsidP="004A62B4">
      <w:pPr>
        <w:jc w:val="both"/>
      </w:pPr>
      <w:r>
        <w:t xml:space="preserve"> Data wywieszenia wykazu: .......................................</w:t>
      </w:r>
    </w:p>
    <w:p w:rsidR="004A62B4" w:rsidRDefault="004A62B4" w:rsidP="004A62B4">
      <w:pPr>
        <w:jc w:val="both"/>
      </w:pPr>
    </w:p>
    <w:p w:rsidR="004A62B4" w:rsidRDefault="004A62B4" w:rsidP="004A62B4">
      <w:pPr>
        <w:jc w:val="both"/>
      </w:pPr>
      <w:r>
        <w:t xml:space="preserve">   Data zdjęcia wykazu: ...............................................</w:t>
      </w:r>
    </w:p>
    <w:p w:rsidR="001338D7" w:rsidRDefault="001338D7" w:rsidP="004A62B4">
      <w:pPr>
        <w:jc w:val="both"/>
      </w:pPr>
    </w:p>
    <w:p w:rsidR="001338D7" w:rsidRDefault="001338D7" w:rsidP="004A62B4">
      <w:pPr>
        <w:jc w:val="both"/>
      </w:pPr>
    </w:p>
    <w:p w:rsidR="001338D7" w:rsidRDefault="001338D7" w:rsidP="004A62B4">
      <w:pPr>
        <w:jc w:val="both"/>
      </w:pPr>
    </w:p>
    <w:p w:rsidR="001338D7" w:rsidRDefault="001338D7" w:rsidP="004A62B4">
      <w:pPr>
        <w:jc w:val="both"/>
      </w:pPr>
    </w:p>
    <w:p w:rsidR="001338D7" w:rsidRDefault="001338D7" w:rsidP="004A62B4">
      <w:pPr>
        <w:jc w:val="both"/>
      </w:pPr>
    </w:p>
    <w:p w:rsidR="001338D7" w:rsidRDefault="001338D7" w:rsidP="004A62B4">
      <w:pPr>
        <w:jc w:val="both"/>
      </w:pPr>
    </w:p>
    <w:p w:rsidR="001338D7" w:rsidRPr="000E1BD9" w:rsidRDefault="001338D7" w:rsidP="001338D7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1338D7" w:rsidRPr="000E1BD9" w:rsidRDefault="001338D7" w:rsidP="001338D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maja 2017</w:t>
      </w:r>
      <w:r w:rsidRPr="000E1BD9">
        <w:rPr>
          <w:rFonts w:ascii="Arial" w:hAnsi="Arial"/>
          <w:sz w:val="20"/>
        </w:rPr>
        <w:t xml:space="preserve"> roku</w:t>
      </w:r>
    </w:p>
    <w:p w:rsidR="001338D7" w:rsidRPr="000E1BD9" w:rsidRDefault="001338D7" w:rsidP="001338D7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>
        <w:rPr>
          <w:sz w:val="20"/>
        </w:rPr>
        <w:t xml:space="preserve">Starowiejskiej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698"/>
        <w:gridCol w:w="3248"/>
        <w:gridCol w:w="1757"/>
        <w:gridCol w:w="2268"/>
        <w:gridCol w:w="1842"/>
        <w:gridCol w:w="1578"/>
      </w:tblGrid>
      <w:tr w:rsidR="001338D7" w:rsidTr="00AE7857">
        <w:trPr>
          <w:cantSplit/>
          <w:trHeight w:val="420"/>
          <w:jc w:val="center"/>
        </w:trPr>
        <w:tc>
          <w:tcPr>
            <w:tcW w:w="1238" w:type="dxa"/>
          </w:tcPr>
          <w:p w:rsidR="001338D7" w:rsidRDefault="001338D7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698" w:type="dxa"/>
            <w:vMerge w:val="restart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1338D7" w:rsidRDefault="001338D7" w:rsidP="00AE7857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1338D7" w:rsidRDefault="001338D7" w:rsidP="00AE7857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1338D7" w:rsidTr="00AE7857">
        <w:trPr>
          <w:cantSplit/>
          <w:trHeight w:val="420"/>
          <w:jc w:val="center"/>
        </w:trPr>
        <w:tc>
          <w:tcPr>
            <w:tcW w:w="1238" w:type="dxa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698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1338D7" w:rsidRDefault="001338D7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1338D7" w:rsidRDefault="001338D7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</w:tr>
      <w:tr w:rsidR="001338D7" w:rsidTr="00AE7857">
        <w:trPr>
          <w:cantSplit/>
          <w:trHeight w:val="420"/>
          <w:jc w:val="center"/>
        </w:trPr>
        <w:tc>
          <w:tcPr>
            <w:tcW w:w="1238" w:type="dxa"/>
          </w:tcPr>
          <w:p w:rsidR="001338D7" w:rsidRDefault="001338D7" w:rsidP="00AE7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698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1338D7" w:rsidRDefault="001338D7" w:rsidP="00AE7857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338D7" w:rsidRDefault="001338D7" w:rsidP="00AE7857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1338D7" w:rsidRDefault="001338D7" w:rsidP="00AE7857">
            <w:pPr>
              <w:jc w:val="center"/>
              <w:rPr>
                <w:b/>
              </w:rPr>
            </w:pPr>
          </w:p>
        </w:tc>
      </w:tr>
      <w:tr w:rsidR="001338D7" w:rsidTr="00AE7857">
        <w:trPr>
          <w:trHeight w:val="202"/>
          <w:jc w:val="center"/>
        </w:trPr>
        <w:tc>
          <w:tcPr>
            <w:tcW w:w="1238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98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1338D7" w:rsidRDefault="001338D7" w:rsidP="00AE78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338D7" w:rsidTr="00AE7857">
        <w:trPr>
          <w:cantSplit/>
          <w:trHeight w:val="1688"/>
          <w:jc w:val="center"/>
        </w:trPr>
        <w:tc>
          <w:tcPr>
            <w:tcW w:w="1238" w:type="dxa"/>
          </w:tcPr>
          <w:p w:rsidR="001338D7" w:rsidRDefault="001338D7" w:rsidP="00AE7857">
            <w:pPr>
              <w:jc w:val="center"/>
            </w:pPr>
            <w:r>
              <w:t xml:space="preserve">Żagań ul. </w:t>
            </w:r>
          </w:p>
          <w:p w:rsidR="001338D7" w:rsidRPr="0097258F" w:rsidRDefault="001338D7" w:rsidP="00AE7857">
            <w:pPr>
              <w:jc w:val="center"/>
            </w:pPr>
            <w:r>
              <w:t>Starowiejska strefa pośrednia</w:t>
            </w:r>
          </w:p>
        </w:tc>
        <w:tc>
          <w:tcPr>
            <w:tcW w:w="3698" w:type="dxa"/>
            <w:vMerge w:val="restart"/>
          </w:tcPr>
          <w:p w:rsidR="001338D7" w:rsidRPr="00496C96" w:rsidRDefault="001338D7" w:rsidP="00AE785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położona w pośredniej strefie miasta przy ul. Starowiejskiej. Nieruchomość położona w otoczeniu zabudowy mieszkaniowej jednorodzinnej, usługowej oraz ogrodów działkowych. Nieruchomość położona bezpośrednio przy drodze publicznej o nawierzchni bitumicznej. Układ komunikacyjny bardzo dobry. Teren nieruchomości o lekkim spadku w kierunku ul. Starowiejskiej, działka ma regularnego czworoboku zwężającego się w kierunku północnym. Nieruchomość porośnięta samosiejami drzew i krzewów do usunięcia przez inwestora zgodnie z obowiązującymi przepisami prawa. Nieruchomość wyposażona w sieci energetyczną, wodną, gazową i telekomunikacyjną.</w:t>
            </w:r>
          </w:p>
        </w:tc>
        <w:tc>
          <w:tcPr>
            <w:tcW w:w="3248" w:type="dxa"/>
            <w:vMerge w:val="restart"/>
          </w:tcPr>
          <w:p w:rsidR="001338D7" w:rsidRPr="005C4511" w:rsidRDefault="001338D7" w:rsidP="00AE7857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Nieruchomość położona jest w obszarze obowiązywania miejscowego planu zagospodarowania przestrzennego osiedla przy ul. Starowiejskiej w Żaganiu. Nieruchomość oznaczona jest symbolem MN,U dopuszczającego zabudowę mieszkaniową jednorodzinną z dopuszczeniem nieuciążliwych usług wbudowanych.</w:t>
            </w:r>
          </w:p>
        </w:tc>
        <w:tc>
          <w:tcPr>
            <w:tcW w:w="1757" w:type="dxa"/>
          </w:tcPr>
          <w:p w:rsidR="001338D7" w:rsidRDefault="001338D7" w:rsidP="00AE7857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ograniczonego.</w:t>
            </w:r>
          </w:p>
        </w:tc>
        <w:tc>
          <w:tcPr>
            <w:tcW w:w="2268" w:type="dxa"/>
            <w:vMerge w:val="restart"/>
          </w:tcPr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Wniosek można złożyć w terminie 6 tygodni licząc od dnia wywieszenia wykazu.</w:t>
            </w:r>
          </w:p>
          <w:p w:rsidR="009D6D02" w:rsidRDefault="009D6D02" w:rsidP="009D6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Wnioski mogą składać osoby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którym przysługuje pierwszeństwo w nabyciu nieruchomości na podstawie art. 34 ust. 1 pkt 1 i pkt 2 ustawy o gospodarce nieruchomościami </w:t>
            </w:r>
          </w:p>
          <w:p w:rsidR="001338D7" w:rsidRDefault="001338D7" w:rsidP="00AE7857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1338D7" w:rsidRDefault="001338D7" w:rsidP="00AE7857">
            <w:pPr>
              <w:jc w:val="center"/>
              <w:rPr>
                <w:b/>
                <w:color w:val="000000"/>
              </w:rPr>
            </w:pPr>
          </w:p>
          <w:p w:rsidR="001338D7" w:rsidRDefault="001338D7" w:rsidP="00AE78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87.500,00</w:t>
            </w:r>
          </w:p>
        </w:tc>
        <w:tc>
          <w:tcPr>
            <w:tcW w:w="1578" w:type="dxa"/>
            <w:vMerge w:val="restart"/>
          </w:tcPr>
          <w:p w:rsidR="001338D7" w:rsidRDefault="001338D7" w:rsidP="00AE7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1338D7" w:rsidTr="00AE7857">
        <w:trPr>
          <w:cantSplit/>
          <w:trHeight w:val="1686"/>
          <w:jc w:val="center"/>
        </w:trPr>
        <w:tc>
          <w:tcPr>
            <w:tcW w:w="1238" w:type="dxa"/>
          </w:tcPr>
          <w:p w:rsidR="001338D7" w:rsidRDefault="001338D7" w:rsidP="00AE7857">
            <w:pPr>
              <w:pStyle w:val="Nagwek3"/>
            </w:pPr>
            <w:r>
              <w:t>KW ZG1G/00049099/3</w:t>
            </w:r>
          </w:p>
        </w:tc>
        <w:tc>
          <w:tcPr>
            <w:tcW w:w="3698" w:type="dxa"/>
            <w:vMerge/>
          </w:tcPr>
          <w:p w:rsidR="001338D7" w:rsidRDefault="001338D7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1338D7" w:rsidRDefault="001338D7" w:rsidP="00AE7857"/>
        </w:tc>
        <w:tc>
          <w:tcPr>
            <w:tcW w:w="1757" w:type="dxa"/>
            <w:vMerge w:val="restart"/>
          </w:tcPr>
          <w:p w:rsidR="001338D7" w:rsidRDefault="001338D7" w:rsidP="00AE7857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1338D7" w:rsidRDefault="001338D7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1338D7" w:rsidRDefault="001338D7" w:rsidP="00AE785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1338D7" w:rsidRDefault="001338D7" w:rsidP="00AE7857">
            <w:pPr>
              <w:jc w:val="center"/>
              <w:rPr>
                <w:color w:val="000000"/>
              </w:rPr>
            </w:pPr>
          </w:p>
        </w:tc>
      </w:tr>
      <w:tr w:rsidR="001338D7" w:rsidTr="00AE7857">
        <w:trPr>
          <w:cantSplit/>
          <w:trHeight w:val="1686"/>
          <w:jc w:val="center"/>
        </w:trPr>
        <w:tc>
          <w:tcPr>
            <w:tcW w:w="1238" w:type="dxa"/>
          </w:tcPr>
          <w:p w:rsidR="001338D7" w:rsidRDefault="001338D7" w:rsidP="00AE7857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21/13</w:t>
            </w:r>
          </w:p>
          <w:p w:rsidR="001338D7" w:rsidRPr="003D5C60" w:rsidRDefault="001338D7" w:rsidP="00AE78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698" w:type="dxa"/>
            <w:vMerge/>
          </w:tcPr>
          <w:p w:rsidR="001338D7" w:rsidRDefault="001338D7" w:rsidP="00AE7857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1338D7" w:rsidRDefault="001338D7" w:rsidP="00AE7857"/>
        </w:tc>
        <w:tc>
          <w:tcPr>
            <w:tcW w:w="1757" w:type="dxa"/>
            <w:vMerge/>
          </w:tcPr>
          <w:p w:rsidR="001338D7" w:rsidRDefault="001338D7" w:rsidP="00AE7857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338D7" w:rsidRDefault="001338D7" w:rsidP="00AE785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1338D7" w:rsidRDefault="001338D7" w:rsidP="00AE78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1338D7" w:rsidRDefault="001338D7" w:rsidP="00AE7857">
            <w:pPr>
              <w:jc w:val="center"/>
              <w:rPr>
                <w:color w:val="000000"/>
              </w:rPr>
            </w:pPr>
          </w:p>
        </w:tc>
      </w:tr>
    </w:tbl>
    <w:p w:rsidR="001338D7" w:rsidRDefault="001338D7" w:rsidP="001338D7">
      <w:pPr>
        <w:jc w:val="both"/>
        <w:rPr>
          <w:sz w:val="24"/>
        </w:rPr>
      </w:pPr>
    </w:p>
    <w:p w:rsidR="001338D7" w:rsidRDefault="001338D7" w:rsidP="001338D7">
      <w:pPr>
        <w:jc w:val="both"/>
      </w:pPr>
      <w:r>
        <w:t xml:space="preserve"> Data wywieszenia wykazu: .......................................</w:t>
      </w:r>
    </w:p>
    <w:p w:rsidR="001338D7" w:rsidRDefault="001338D7" w:rsidP="001338D7">
      <w:pPr>
        <w:jc w:val="both"/>
      </w:pPr>
    </w:p>
    <w:p w:rsidR="001338D7" w:rsidRDefault="001338D7" w:rsidP="001338D7">
      <w:pPr>
        <w:jc w:val="both"/>
      </w:pPr>
      <w:r>
        <w:t xml:space="preserve">   Data zdjęcia wykazu: ...............................................</w:t>
      </w:r>
    </w:p>
    <w:p w:rsidR="001338D7" w:rsidRDefault="001338D7" w:rsidP="001338D7"/>
    <w:p w:rsidR="001338D7" w:rsidRDefault="001338D7" w:rsidP="004A62B4">
      <w:pPr>
        <w:jc w:val="both"/>
      </w:pPr>
    </w:p>
    <w:p w:rsidR="004A62B4" w:rsidRDefault="004A62B4" w:rsidP="004A62B4"/>
    <w:p w:rsidR="004A62B4" w:rsidRDefault="004A62B4" w:rsidP="004A62B4">
      <w:pPr>
        <w:jc w:val="both"/>
      </w:pPr>
    </w:p>
    <w:p w:rsidR="004A62B4" w:rsidRDefault="004A62B4" w:rsidP="004A62B4"/>
    <w:p w:rsidR="004A62B4" w:rsidRDefault="004A62B4" w:rsidP="004A62B4"/>
    <w:p w:rsidR="004A62B4" w:rsidRDefault="004A62B4" w:rsidP="000E1BD9">
      <w:pPr>
        <w:jc w:val="both"/>
      </w:pP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06256"/>
    <w:rsid w:val="001338D7"/>
    <w:rsid w:val="00144076"/>
    <w:rsid w:val="0015652A"/>
    <w:rsid w:val="0025659A"/>
    <w:rsid w:val="00346F81"/>
    <w:rsid w:val="003C545A"/>
    <w:rsid w:val="003D5C60"/>
    <w:rsid w:val="0044259D"/>
    <w:rsid w:val="004A62B4"/>
    <w:rsid w:val="00560BD7"/>
    <w:rsid w:val="005C4511"/>
    <w:rsid w:val="006205CB"/>
    <w:rsid w:val="00655B25"/>
    <w:rsid w:val="006B5C0B"/>
    <w:rsid w:val="007B18ED"/>
    <w:rsid w:val="009D6D02"/>
    <w:rsid w:val="00AB5752"/>
    <w:rsid w:val="00B92793"/>
    <w:rsid w:val="00DC0584"/>
    <w:rsid w:val="00EE19B6"/>
    <w:rsid w:val="00F4000B"/>
    <w:rsid w:val="00FA57F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F9F0-DF2A-4638-BF5A-D438AE6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2017-05-09T07:53:00Z</cp:lastPrinted>
  <dcterms:created xsi:type="dcterms:W3CDTF">2017-05-05T07:19:00Z</dcterms:created>
  <dcterms:modified xsi:type="dcterms:W3CDTF">2017-05-09T07:55:00Z</dcterms:modified>
</cp:coreProperties>
</file>