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6763C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6763CD">
        <w:rPr>
          <w:rFonts w:ascii="Arial" w:hAnsi="Arial"/>
          <w:sz w:val="20"/>
        </w:rPr>
        <w:t>istrza Miasta Żagań Nr .. / 2020</w:t>
      </w:r>
      <w:r w:rsidR="001373B7">
        <w:rPr>
          <w:rFonts w:ascii="Arial" w:hAnsi="Arial"/>
          <w:sz w:val="20"/>
        </w:rPr>
        <w:t xml:space="preserve"> z dnia … </w:t>
      </w:r>
      <w:r w:rsidR="006763CD"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E42BA9">
        <w:rPr>
          <w:sz w:val="20"/>
        </w:rPr>
        <w:t xml:space="preserve">iczonego przy ul. </w:t>
      </w:r>
      <w:r w:rsidR="006763CD">
        <w:rPr>
          <w:sz w:val="20"/>
        </w:rPr>
        <w:t>Łokietka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6763CD" w:rsidP="005305FA">
            <w:pPr>
              <w:jc w:val="center"/>
            </w:pPr>
            <w:r>
              <w:t xml:space="preserve">Łokietka </w:t>
            </w:r>
            <w:r w:rsidR="000E1BD9">
              <w:t>strefa podmiejska</w:t>
            </w:r>
          </w:p>
        </w:tc>
        <w:tc>
          <w:tcPr>
            <w:tcW w:w="4820" w:type="dxa"/>
            <w:vMerge w:val="restart"/>
          </w:tcPr>
          <w:p w:rsidR="000E1BD9" w:rsidRDefault="00D07FC4" w:rsidP="00CB711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zabudowana budynkiem mieszkalnym o powierzchni zabudowy około 30 m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, jednokondygnacyjnym, jednostronnie zwartym z sąsiednią zabudową. Budynek murowany w technologii tradycyjnej, w pełni podpiwniczony. Dach nad budynkiem w stanie technicznym bardzo złym, nastąpił częściowy zwał do wnętrza budynku. Ściany przyziemia oraz piwnic są zawilgocone, okresowo woda gruntowa napływa do piwnicy.</w:t>
            </w:r>
          </w:p>
          <w:p w:rsidR="00D07FC4" w:rsidRPr="00D07FC4" w:rsidRDefault="00D07FC4" w:rsidP="00CB711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Funkcjonalność budynku niska. W budynku znajduje się jedna izba o pow. 22,05 m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. Brak przedpokoju i łazienki, do </w:t>
            </w:r>
            <w:proofErr w:type="spellStart"/>
            <w:r>
              <w:rPr>
                <w:color w:val="000000"/>
                <w:sz w:val="20"/>
              </w:rPr>
              <w:t>wc</w:t>
            </w:r>
            <w:proofErr w:type="spellEnd"/>
            <w:r>
              <w:rPr>
                <w:color w:val="000000"/>
                <w:sz w:val="20"/>
              </w:rPr>
              <w:t xml:space="preserve"> przejście przez piwnicę. Wysokość piwnicy 1,99 m. Budynek wyposażony w instalację wodno-</w:t>
            </w:r>
            <w:proofErr w:type="spellStart"/>
            <w:r>
              <w:rPr>
                <w:color w:val="000000"/>
                <w:sz w:val="20"/>
              </w:rPr>
              <w:t>kanalizacyją</w:t>
            </w:r>
            <w:proofErr w:type="spellEnd"/>
            <w:r>
              <w:rPr>
                <w:color w:val="000000"/>
                <w:sz w:val="20"/>
              </w:rPr>
              <w:t xml:space="preserve"> oraz elektryczną, brak ogrzewania. Stan techniczny budynku zły.</w:t>
            </w:r>
          </w:p>
        </w:tc>
        <w:tc>
          <w:tcPr>
            <w:tcW w:w="2126" w:type="dxa"/>
            <w:vMerge w:val="restart"/>
          </w:tcPr>
          <w:p w:rsidR="000E1BD9" w:rsidRPr="00336BF8" w:rsidRDefault="00E42BA9" w:rsidP="00D07FC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Brak miejscowego planu zagospodarowania przestrzennego. Zgodnie z Studium uwarunkowań i kierunków zagospodarowania przestrzennego Miasta Żagań, nieruc</w:t>
            </w:r>
            <w:r w:rsidR="00D07FC4">
              <w:rPr>
                <w:rFonts w:ascii="Arial" w:hAnsi="Arial" w:cs="Arial"/>
                <w:b w:val="0"/>
                <w:sz w:val="18"/>
                <w:szCs w:val="18"/>
              </w:rPr>
              <w:t>homość położona jest w obszarze zabudowy mieszkaniowej</w:t>
            </w:r>
          </w:p>
        </w:tc>
        <w:tc>
          <w:tcPr>
            <w:tcW w:w="1757" w:type="dxa"/>
          </w:tcPr>
          <w:p w:rsidR="000E1BD9" w:rsidRPr="00D07FC4" w:rsidRDefault="000E1BD9" w:rsidP="005305FA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07FC4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19.4</w:t>
            </w:r>
            <w:bookmarkStart w:id="0" w:name="_GoBack"/>
            <w:bookmarkEnd w:id="0"/>
            <w:r w:rsidR="00CB7115"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</w:t>
            </w:r>
            <w:r w:rsidR="006763CD">
              <w:t xml:space="preserve"> Nr 42045/1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6763CD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2421/4</w:t>
            </w:r>
          </w:p>
          <w:p w:rsidR="000E1BD9" w:rsidRDefault="006763CD" w:rsidP="005305FA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99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  <w:p w:rsidR="00E82CE1" w:rsidRPr="00E82CE1" w:rsidRDefault="00E82CE1" w:rsidP="005305F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9F6F85" w:rsidRDefault="009F6F85" w:rsidP="000E1BD9">
      <w:pPr>
        <w:jc w:val="both"/>
      </w:pPr>
    </w:p>
    <w:p w:rsidR="009F6F85" w:rsidRDefault="009F6F85" w:rsidP="000E1BD9">
      <w:pPr>
        <w:jc w:val="both"/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383055"/>
    <w:rsid w:val="005043D2"/>
    <w:rsid w:val="006763CD"/>
    <w:rsid w:val="006B5C0B"/>
    <w:rsid w:val="006E79AA"/>
    <w:rsid w:val="007E310B"/>
    <w:rsid w:val="009F6F85"/>
    <w:rsid w:val="00B316F3"/>
    <w:rsid w:val="00B467AF"/>
    <w:rsid w:val="00B92793"/>
    <w:rsid w:val="00CB7115"/>
    <w:rsid w:val="00D07FC4"/>
    <w:rsid w:val="00E42BA9"/>
    <w:rsid w:val="00E82CE1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2020-01-23T13:03:00Z</cp:lastPrinted>
  <dcterms:created xsi:type="dcterms:W3CDTF">2019-04-15T11:22:00Z</dcterms:created>
  <dcterms:modified xsi:type="dcterms:W3CDTF">2020-01-23T13:03:00Z</dcterms:modified>
</cp:coreProperties>
</file>