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BA68B8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PIERWSZY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</w:t>
      </w:r>
      <w:r w:rsidR="00D34CC7">
        <w:rPr>
          <w:rFonts w:ascii="Arial" w:hAnsi="Arial"/>
          <w:b/>
          <w:sz w:val="19"/>
          <w:szCs w:val="19"/>
        </w:rPr>
        <w:t>czonymi do sprzedaży</w:t>
      </w:r>
      <w:r w:rsidRPr="004F4B40">
        <w:rPr>
          <w:rFonts w:ascii="Arial" w:hAnsi="Arial"/>
          <w:b/>
          <w:sz w:val="19"/>
          <w:szCs w:val="19"/>
        </w:rPr>
        <w:t xml:space="preserve">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264"/>
        <w:gridCol w:w="1276"/>
        <w:gridCol w:w="1417"/>
        <w:gridCol w:w="992"/>
        <w:gridCol w:w="1134"/>
        <w:gridCol w:w="1004"/>
        <w:gridCol w:w="1374"/>
      </w:tblGrid>
      <w:tr w:rsidR="00E05369" w:rsidTr="00E05369">
        <w:trPr>
          <w:jc w:val="center"/>
        </w:trPr>
        <w:tc>
          <w:tcPr>
            <w:tcW w:w="366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126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E05369" w:rsidRDefault="00E05369" w:rsidP="00E0536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Księga wieczysta (ZG1G)</w:t>
            </w:r>
          </w:p>
        </w:tc>
        <w:tc>
          <w:tcPr>
            <w:tcW w:w="1417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13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100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E05369" w:rsidRPr="006402CC" w:rsidTr="00E05369">
        <w:trPr>
          <w:trHeight w:val="182"/>
          <w:jc w:val="center"/>
        </w:trPr>
        <w:tc>
          <w:tcPr>
            <w:tcW w:w="366" w:type="dxa"/>
          </w:tcPr>
          <w:p w:rsidR="00E05369" w:rsidRDefault="00D34CC7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E05369" w:rsidRDefault="00E0536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3177/8</w:t>
            </w:r>
          </w:p>
        </w:tc>
        <w:tc>
          <w:tcPr>
            <w:tcW w:w="709" w:type="dxa"/>
          </w:tcPr>
          <w:p w:rsidR="00E05369" w:rsidRDefault="00E0536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1013</w:t>
            </w:r>
          </w:p>
        </w:tc>
        <w:tc>
          <w:tcPr>
            <w:tcW w:w="1264" w:type="dxa"/>
          </w:tcPr>
          <w:p w:rsidR="00E05369" w:rsidRDefault="00E0536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E05369" w:rsidRDefault="00E05369" w:rsidP="00E0536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00023289/4</w:t>
            </w:r>
          </w:p>
        </w:tc>
        <w:tc>
          <w:tcPr>
            <w:tcW w:w="1417" w:type="dxa"/>
          </w:tcPr>
          <w:p w:rsidR="00E05369" w:rsidRDefault="00D34CC7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68.500</w:t>
            </w:r>
          </w:p>
        </w:tc>
        <w:tc>
          <w:tcPr>
            <w:tcW w:w="992" w:type="dxa"/>
          </w:tcPr>
          <w:p w:rsidR="00E05369" w:rsidRDefault="00D34CC7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6.850</w:t>
            </w:r>
          </w:p>
        </w:tc>
        <w:tc>
          <w:tcPr>
            <w:tcW w:w="1134" w:type="dxa"/>
          </w:tcPr>
          <w:p w:rsidR="00E05369" w:rsidRPr="004E4A7D" w:rsidRDefault="00D34CC7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4.10.2017</w:t>
            </w:r>
          </w:p>
        </w:tc>
        <w:tc>
          <w:tcPr>
            <w:tcW w:w="1004" w:type="dxa"/>
          </w:tcPr>
          <w:p w:rsidR="00E05369" w:rsidRPr="004E4A7D" w:rsidRDefault="00D34CC7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11.30</w:t>
            </w:r>
          </w:p>
        </w:tc>
        <w:tc>
          <w:tcPr>
            <w:tcW w:w="1374" w:type="dxa"/>
          </w:tcPr>
          <w:p w:rsidR="00E05369" w:rsidRPr="004E4A7D" w:rsidRDefault="00D34CC7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29.09.2017</w:t>
            </w:r>
          </w:p>
        </w:tc>
      </w:tr>
      <w:tr w:rsidR="00D34CC7" w:rsidRPr="006402CC" w:rsidTr="00E05369">
        <w:trPr>
          <w:trHeight w:val="240"/>
          <w:jc w:val="center"/>
        </w:trPr>
        <w:tc>
          <w:tcPr>
            <w:tcW w:w="366" w:type="dxa"/>
          </w:tcPr>
          <w:p w:rsidR="00D34CC7" w:rsidRDefault="00D34CC7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D34CC7" w:rsidRDefault="00D34CC7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3177/6</w:t>
            </w:r>
          </w:p>
        </w:tc>
        <w:tc>
          <w:tcPr>
            <w:tcW w:w="709" w:type="dxa"/>
          </w:tcPr>
          <w:p w:rsidR="00D34CC7" w:rsidRDefault="00D34CC7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1054</w:t>
            </w:r>
          </w:p>
        </w:tc>
        <w:tc>
          <w:tcPr>
            <w:tcW w:w="1264" w:type="dxa"/>
          </w:tcPr>
          <w:p w:rsidR="00D34CC7" w:rsidRDefault="00D34CC7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D34CC7" w:rsidRDefault="00D34CC7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00023289/4</w:t>
            </w:r>
          </w:p>
        </w:tc>
        <w:tc>
          <w:tcPr>
            <w:tcW w:w="1417" w:type="dxa"/>
          </w:tcPr>
          <w:p w:rsidR="00D34CC7" w:rsidRDefault="00D34CC7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71.500</w:t>
            </w:r>
          </w:p>
        </w:tc>
        <w:tc>
          <w:tcPr>
            <w:tcW w:w="992" w:type="dxa"/>
          </w:tcPr>
          <w:p w:rsidR="00D34CC7" w:rsidRDefault="00D34CC7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7.150</w:t>
            </w:r>
          </w:p>
        </w:tc>
        <w:tc>
          <w:tcPr>
            <w:tcW w:w="1134" w:type="dxa"/>
          </w:tcPr>
          <w:p w:rsidR="00D34CC7" w:rsidRPr="004E4A7D" w:rsidRDefault="00D34CC7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4.10.2017</w:t>
            </w:r>
          </w:p>
        </w:tc>
        <w:tc>
          <w:tcPr>
            <w:tcW w:w="1004" w:type="dxa"/>
          </w:tcPr>
          <w:p w:rsidR="00D34CC7" w:rsidRPr="004E4A7D" w:rsidRDefault="00D34CC7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12.00</w:t>
            </w:r>
          </w:p>
        </w:tc>
        <w:tc>
          <w:tcPr>
            <w:tcW w:w="1374" w:type="dxa"/>
          </w:tcPr>
          <w:p w:rsidR="00D34CC7" w:rsidRDefault="00D34CC7" w:rsidP="00D34CC7">
            <w:pPr>
              <w:jc w:val="center"/>
            </w:pPr>
            <w:r w:rsidRPr="00396807">
              <w:rPr>
                <w:rFonts w:ascii="Arial" w:hAnsi="Arial"/>
                <w:sz w:val="19"/>
              </w:rPr>
              <w:t>29.09.2017</w:t>
            </w:r>
          </w:p>
        </w:tc>
      </w:tr>
      <w:tr w:rsidR="00D34CC7" w:rsidRPr="006402CC" w:rsidTr="00E05369">
        <w:trPr>
          <w:trHeight w:val="210"/>
          <w:jc w:val="center"/>
        </w:trPr>
        <w:tc>
          <w:tcPr>
            <w:tcW w:w="366" w:type="dxa"/>
          </w:tcPr>
          <w:p w:rsidR="00D34CC7" w:rsidRPr="00AF5113" w:rsidRDefault="00D34CC7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891" w:type="dxa"/>
          </w:tcPr>
          <w:p w:rsidR="00D34CC7" w:rsidRPr="00AF5113" w:rsidRDefault="00D34CC7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2758/18</w:t>
            </w:r>
          </w:p>
        </w:tc>
        <w:tc>
          <w:tcPr>
            <w:tcW w:w="709" w:type="dxa"/>
          </w:tcPr>
          <w:p w:rsidR="00D34CC7" w:rsidRDefault="00D34CC7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1077</w:t>
            </w:r>
          </w:p>
        </w:tc>
        <w:tc>
          <w:tcPr>
            <w:tcW w:w="1264" w:type="dxa"/>
          </w:tcPr>
          <w:p w:rsidR="00D34CC7" w:rsidRDefault="00D34CC7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D34CC7" w:rsidRDefault="00D34CC7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D34CC7" w:rsidRDefault="00D34CC7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73.000</w:t>
            </w:r>
          </w:p>
        </w:tc>
        <w:tc>
          <w:tcPr>
            <w:tcW w:w="992" w:type="dxa"/>
          </w:tcPr>
          <w:p w:rsidR="00D34CC7" w:rsidRDefault="00D34CC7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7.300</w:t>
            </w:r>
          </w:p>
        </w:tc>
        <w:tc>
          <w:tcPr>
            <w:tcW w:w="1134" w:type="dxa"/>
          </w:tcPr>
          <w:p w:rsidR="00D34CC7" w:rsidRPr="004E4A7D" w:rsidRDefault="00D34CC7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4.10.2017</w:t>
            </w:r>
          </w:p>
        </w:tc>
        <w:tc>
          <w:tcPr>
            <w:tcW w:w="1004" w:type="dxa"/>
          </w:tcPr>
          <w:p w:rsidR="00D34CC7" w:rsidRPr="004E4A7D" w:rsidRDefault="00D34CC7" w:rsidP="00D34CC7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>
              <w:rPr>
                <w:rFonts w:ascii="Arial" w:hAnsi="Arial"/>
                <w:sz w:val="19"/>
              </w:rPr>
              <w:t>12.30</w:t>
            </w:r>
          </w:p>
        </w:tc>
        <w:tc>
          <w:tcPr>
            <w:tcW w:w="1374" w:type="dxa"/>
          </w:tcPr>
          <w:p w:rsidR="00D34CC7" w:rsidRDefault="00D34CC7" w:rsidP="00D34CC7">
            <w:pPr>
              <w:jc w:val="center"/>
            </w:pPr>
            <w:r w:rsidRPr="00396807">
              <w:rPr>
                <w:rFonts w:ascii="Arial" w:hAnsi="Arial"/>
                <w:sz w:val="19"/>
              </w:rPr>
              <w:t>29.09.2017</w:t>
            </w:r>
          </w:p>
        </w:tc>
      </w:tr>
      <w:tr w:rsidR="00D34CC7" w:rsidRPr="006402CC" w:rsidTr="00E05369">
        <w:trPr>
          <w:trHeight w:val="225"/>
          <w:jc w:val="center"/>
        </w:trPr>
        <w:tc>
          <w:tcPr>
            <w:tcW w:w="366" w:type="dxa"/>
          </w:tcPr>
          <w:p w:rsidR="00D34CC7" w:rsidRPr="00AF5113" w:rsidRDefault="00D34CC7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4</w:t>
            </w:r>
          </w:p>
        </w:tc>
        <w:tc>
          <w:tcPr>
            <w:tcW w:w="891" w:type="dxa"/>
          </w:tcPr>
          <w:p w:rsidR="00D34CC7" w:rsidRDefault="00D34CC7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2758/6</w:t>
            </w:r>
          </w:p>
        </w:tc>
        <w:tc>
          <w:tcPr>
            <w:tcW w:w="709" w:type="dxa"/>
          </w:tcPr>
          <w:p w:rsidR="00D34CC7" w:rsidRDefault="00D34CC7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1137</w:t>
            </w:r>
          </w:p>
        </w:tc>
        <w:tc>
          <w:tcPr>
            <w:tcW w:w="1264" w:type="dxa"/>
          </w:tcPr>
          <w:p w:rsidR="00D34CC7" w:rsidRDefault="00D34CC7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D34CC7" w:rsidRDefault="00D34CC7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D34CC7" w:rsidRDefault="00D34CC7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77.000</w:t>
            </w:r>
          </w:p>
        </w:tc>
        <w:tc>
          <w:tcPr>
            <w:tcW w:w="992" w:type="dxa"/>
          </w:tcPr>
          <w:p w:rsidR="00D34CC7" w:rsidRDefault="00D34CC7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7.700</w:t>
            </w:r>
          </w:p>
        </w:tc>
        <w:tc>
          <w:tcPr>
            <w:tcW w:w="1134" w:type="dxa"/>
          </w:tcPr>
          <w:p w:rsidR="00D34CC7" w:rsidRDefault="00D34CC7" w:rsidP="00D34CC7">
            <w:pPr>
              <w:jc w:val="center"/>
            </w:pPr>
            <w:r w:rsidRPr="003205CC">
              <w:rPr>
                <w:rFonts w:ascii="Arial" w:hAnsi="Arial"/>
                <w:sz w:val="19"/>
              </w:rPr>
              <w:t>4.10.2017</w:t>
            </w:r>
          </w:p>
        </w:tc>
        <w:tc>
          <w:tcPr>
            <w:tcW w:w="1004" w:type="dxa"/>
          </w:tcPr>
          <w:p w:rsidR="00D34CC7" w:rsidRPr="004E4A7D" w:rsidRDefault="00D34CC7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13.00</w:t>
            </w:r>
          </w:p>
        </w:tc>
        <w:tc>
          <w:tcPr>
            <w:tcW w:w="1374" w:type="dxa"/>
          </w:tcPr>
          <w:p w:rsidR="00D34CC7" w:rsidRDefault="00D34CC7" w:rsidP="00D34CC7">
            <w:pPr>
              <w:jc w:val="center"/>
            </w:pPr>
            <w:r w:rsidRPr="00396807">
              <w:rPr>
                <w:rFonts w:ascii="Arial" w:hAnsi="Arial"/>
                <w:sz w:val="19"/>
              </w:rPr>
              <w:t>29.09.2017</w:t>
            </w:r>
          </w:p>
        </w:tc>
      </w:tr>
      <w:tr w:rsidR="00D34CC7" w:rsidRPr="006402CC" w:rsidTr="00E05369">
        <w:trPr>
          <w:trHeight w:val="197"/>
          <w:jc w:val="center"/>
        </w:trPr>
        <w:tc>
          <w:tcPr>
            <w:tcW w:w="366" w:type="dxa"/>
          </w:tcPr>
          <w:p w:rsidR="00D34CC7" w:rsidRDefault="00D34CC7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5</w:t>
            </w:r>
          </w:p>
        </w:tc>
        <w:tc>
          <w:tcPr>
            <w:tcW w:w="891" w:type="dxa"/>
          </w:tcPr>
          <w:p w:rsidR="00D34CC7" w:rsidRDefault="00D34CC7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2758/2</w:t>
            </w:r>
          </w:p>
        </w:tc>
        <w:tc>
          <w:tcPr>
            <w:tcW w:w="709" w:type="dxa"/>
          </w:tcPr>
          <w:p w:rsidR="00D34CC7" w:rsidRDefault="00D34CC7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1101</w:t>
            </w:r>
          </w:p>
        </w:tc>
        <w:tc>
          <w:tcPr>
            <w:tcW w:w="1264" w:type="dxa"/>
          </w:tcPr>
          <w:p w:rsidR="00D34CC7" w:rsidRDefault="00D34CC7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D34CC7" w:rsidRDefault="00D34CC7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D34CC7" w:rsidRDefault="00D34CC7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83.000</w:t>
            </w:r>
          </w:p>
        </w:tc>
        <w:tc>
          <w:tcPr>
            <w:tcW w:w="992" w:type="dxa"/>
          </w:tcPr>
          <w:p w:rsidR="00D34CC7" w:rsidRDefault="00D34CC7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8.300</w:t>
            </w:r>
          </w:p>
        </w:tc>
        <w:tc>
          <w:tcPr>
            <w:tcW w:w="1134" w:type="dxa"/>
          </w:tcPr>
          <w:p w:rsidR="00D34CC7" w:rsidRDefault="00D34CC7" w:rsidP="00D34CC7">
            <w:pPr>
              <w:jc w:val="center"/>
            </w:pPr>
            <w:r w:rsidRPr="003205CC">
              <w:rPr>
                <w:rFonts w:ascii="Arial" w:hAnsi="Arial"/>
                <w:sz w:val="19"/>
              </w:rPr>
              <w:t>4.10.2017</w:t>
            </w:r>
          </w:p>
        </w:tc>
        <w:tc>
          <w:tcPr>
            <w:tcW w:w="1004" w:type="dxa"/>
          </w:tcPr>
          <w:p w:rsidR="00D34CC7" w:rsidRPr="004E4A7D" w:rsidRDefault="00D34CC7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13.30</w:t>
            </w:r>
          </w:p>
        </w:tc>
        <w:tc>
          <w:tcPr>
            <w:tcW w:w="1374" w:type="dxa"/>
          </w:tcPr>
          <w:p w:rsidR="00D34CC7" w:rsidRDefault="00D34CC7" w:rsidP="00D34CC7">
            <w:pPr>
              <w:jc w:val="center"/>
            </w:pPr>
            <w:r w:rsidRPr="00396807">
              <w:rPr>
                <w:rFonts w:ascii="Arial" w:hAnsi="Arial"/>
                <w:sz w:val="19"/>
              </w:rPr>
              <w:t>29.09.2017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952C89">
        <w:rPr>
          <w:rFonts w:ascii="Arial" w:hAnsi="Arial" w:cs="Arial"/>
          <w:sz w:val="19"/>
          <w:szCs w:val="19"/>
        </w:rPr>
        <w:t xml:space="preserve">Działki </w:t>
      </w:r>
      <w:r w:rsidR="00BD5AB1">
        <w:rPr>
          <w:rFonts w:ascii="Arial" w:hAnsi="Arial" w:cs="Arial"/>
          <w:sz w:val="19"/>
          <w:szCs w:val="19"/>
        </w:rPr>
        <w:t>położone są w strefie peryferyjnej</w:t>
      </w:r>
      <w:r w:rsidRPr="00952C89">
        <w:rPr>
          <w:rFonts w:ascii="Arial" w:hAnsi="Arial" w:cs="Arial"/>
          <w:sz w:val="19"/>
          <w:szCs w:val="19"/>
        </w:rPr>
        <w:t xml:space="preserve"> miasta przy ul. </w:t>
      </w:r>
      <w:r>
        <w:rPr>
          <w:rFonts w:ascii="Arial" w:hAnsi="Arial" w:cs="Arial"/>
          <w:sz w:val="19"/>
          <w:szCs w:val="19"/>
        </w:rPr>
        <w:t xml:space="preserve">Pogodnej, zgodnie </w:t>
      </w:r>
      <w:r w:rsidRPr="00952C89">
        <w:rPr>
          <w:rFonts w:ascii="Arial" w:hAnsi="Arial" w:cs="Arial"/>
          <w:sz w:val="19"/>
          <w:szCs w:val="19"/>
        </w:rPr>
        <w:t>nie z miejscowym planem zagospodarowan</w:t>
      </w:r>
      <w:r>
        <w:rPr>
          <w:rFonts w:ascii="Arial" w:hAnsi="Arial" w:cs="Arial"/>
          <w:sz w:val="19"/>
          <w:szCs w:val="19"/>
        </w:rPr>
        <w:t>ia przestrzennego w jednostce 2M</w:t>
      </w:r>
      <w:r w:rsidRPr="00952C89">
        <w:rPr>
          <w:rFonts w:ascii="Arial" w:hAnsi="Arial" w:cs="Arial"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>tereny przeznaczone pod zabudowę mieszkaniową jednorodzinną</w:t>
      </w:r>
      <w:r w:rsidRPr="00952C89">
        <w:rPr>
          <w:rFonts w:ascii="Arial" w:hAnsi="Arial" w:cs="Arial"/>
          <w:sz w:val="19"/>
          <w:szCs w:val="19"/>
        </w:rPr>
        <w:t xml:space="preserve">. </w:t>
      </w:r>
      <w:r w:rsidRPr="00952C89">
        <w:rPr>
          <w:rFonts w:ascii="Arial" w:hAnsi="Arial" w:cs="Arial"/>
          <w:color w:val="000000"/>
          <w:sz w:val="19"/>
          <w:szCs w:val="19"/>
        </w:rPr>
        <w:t>Grunty niezabudowane o kształtach regularnych i płaskim terenie</w:t>
      </w:r>
      <w:r>
        <w:rPr>
          <w:rFonts w:ascii="Arial" w:hAnsi="Arial" w:cs="Arial"/>
          <w:color w:val="000000"/>
          <w:sz w:val="19"/>
          <w:szCs w:val="19"/>
        </w:rPr>
        <w:t xml:space="preserve">, niezagospodarowane, porośnięte chwastami i </w:t>
      </w:r>
      <w:r w:rsidRPr="004C4B2B">
        <w:rPr>
          <w:rFonts w:ascii="Arial" w:hAnsi="Arial" w:cs="Arial"/>
          <w:color w:val="000000"/>
          <w:sz w:val="19"/>
          <w:szCs w:val="19"/>
        </w:rPr>
        <w:t>samosiewami drzew i krzewów (przed przystąpieniem do budowy należy uzyskać decyzję na wycinkę drzew i krzewów). Grunty położone w sąsiedztwie zabud</w:t>
      </w:r>
      <w:r>
        <w:rPr>
          <w:rFonts w:ascii="Arial" w:hAnsi="Arial" w:cs="Arial"/>
          <w:color w:val="000000"/>
          <w:sz w:val="19"/>
          <w:szCs w:val="19"/>
        </w:rPr>
        <w:t>owy mieszkaniowej jedno i wielorodzinnej, terenów kolejowych oraz terenów zielonych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. Dojazd do działek </w:t>
      </w:r>
      <w:r>
        <w:rPr>
          <w:rFonts w:ascii="Arial" w:hAnsi="Arial" w:cs="Arial"/>
          <w:color w:val="000000"/>
          <w:sz w:val="19"/>
          <w:szCs w:val="19"/>
        </w:rPr>
        <w:t>drogą o nawierzchni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bitumicznej</w:t>
      </w:r>
      <w:r>
        <w:rPr>
          <w:rFonts w:ascii="Arial" w:hAnsi="Arial" w:cs="Arial"/>
          <w:color w:val="000000"/>
          <w:sz w:val="19"/>
          <w:szCs w:val="19"/>
        </w:rPr>
        <w:t xml:space="preserve"> ul. Szkolną, bezpośredni wjazd na działki drogą gruntową.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Działki nieuzbrojone, położone przy drodze w której są zainwestowane sieci uzbrojenia.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 xml:space="preserve">art. 34 ust. 1 pkt 1 i pkt 2 ustawy o gospodarce </w:t>
      </w:r>
      <w:r>
        <w:rPr>
          <w:rFonts w:ascii="Arial" w:hAnsi="Arial" w:cs="Arial"/>
          <w:color w:val="000000"/>
          <w:sz w:val="19"/>
          <w:szCs w:val="19"/>
        </w:rPr>
        <w:t xml:space="preserve">upłynął </w:t>
      </w:r>
      <w:r w:rsidR="00D34CC7">
        <w:rPr>
          <w:rFonts w:ascii="Arial" w:hAnsi="Arial" w:cs="Arial"/>
          <w:color w:val="000000"/>
          <w:sz w:val="19"/>
          <w:szCs w:val="19"/>
        </w:rPr>
        <w:t xml:space="preserve">21 </w:t>
      </w:r>
      <w:r w:rsidR="00162BC1">
        <w:rPr>
          <w:rFonts w:ascii="Arial" w:hAnsi="Arial" w:cs="Arial"/>
          <w:color w:val="000000"/>
          <w:sz w:val="19"/>
          <w:szCs w:val="19"/>
        </w:rPr>
        <w:t>sierpnia</w:t>
      </w:r>
      <w:bookmarkStart w:id="0" w:name="_GoBack"/>
      <w:bookmarkEnd w:id="0"/>
      <w:r w:rsidR="00D34CC7">
        <w:rPr>
          <w:rFonts w:ascii="Arial" w:hAnsi="Arial" w:cs="Arial"/>
          <w:color w:val="000000"/>
          <w:sz w:val="19"/>
          <w:szCs w:val="19"/>
        </w:rPr>
        <w:t xml:space="preserve"> 2017</w:t>
      </w:r>
      <w:r w:rsidR="00BA68B8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r.</w:t>
      </w:r>
    </w:p>
    <w:p w:rsidR="00302D19" w:rsidRPr="007726C8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  <w:szCs w:val="19"/>
        </w:rPr>
      </w:pPr>
      <w:r w:rsidRPr="007726C8">
        <w:rPr>
          <w:rFonts w:ascii="Arial" w:hAnsi="Arial"/>
          <w:b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Wadia w podanych powyżej wysokościach i terminach należy wnosić w kasie Urzędu Miasta Żagań lub na konto BZ WBK S.A.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>Uwaga!  Wadium powinno wpłynąć na konto w wyznaczonym terminie, wadium upoważnia 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Bliższe informacje: Urząd Miasta Żagań - Wydział Gospodarki Nieruchomościami i</w:t>
      </w:r>
      <w:r w:rsidR="007315DF">
        <w:rPr>
          <w:rFonts w:ascii="Arial" w:hAnsi="Arial"/>
          <w:snapToGrid w:val="0"/>
          <w:sz w:val="19"/>
        </w:rPr>
        <w:t xml:space="preserve"> Ochrony Środowiska, pokój nr 7 (parter), telefon (068) 477 10 42</w:t>
      </w:r>
      <w:r>
        <w:rPr>
          <w:rFonts w:ascii="Arial" w:hAnsi="Arial"/>
          <w:snapToGrid w:val="0"/>
          <w:sz w:val="19"/>
        </w:rPr>
        <w:t xml:space="preserve">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162BC1"/>
    <w:rsid w:val="00245390"/>
    <w:rsid w:val="002F7DBD"/>
    <w:rsid w:val="00302D19"/>
    <w:rsid w:val="004457BD"/>
    <w:rsid w:val="004E4A7D"/>
    <w:rsid w:val="005B2D63"/>
    <w:rsid w:val="005B5051"/>
    <w:rsid w:val="006E77EC"/>
    <w:rsid w:val="007315DF"/>
    <w:rsid w:val="007726C8"/>
    <w:rsid w:val="0084486A"/>
    <w:rsid w:val="009D4D4F"/>
    <w:rsid w:val="00A318F3"/>
    <w:rsid w:val="00B92793"/>
    <w:rsid w:val="00BA68B8"/>
    <w:rsid w:val="00BD5AB1"/>
    <w:rsid w:val="00CD2854"/>
    <w:rsid w:val="00D34CC7"/>
    <w:rsid w:val="00E0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C852"/>
  <w15:docId w15:val="{1CEB71C0-4EF0-4BEB-A1AD-EE456CA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2015-10-26T12:39:00Z</cp:lastPrinted>
  <dcterms:created xsi:type="dcterms:W3CDTF">2017-08-17T07:16:00Z</dcterms:created>
  <dcterms:modified xsi:type="dcterms:W3CDTF">2017-08-17T07:36:00Z</dcterms:modified>
</cp:coreProperties>
</file>