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463918B2" w:rsidR="009568A5" w:rsidRPr="0086484A" w:rsidRDefault="0063771B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PIERWSZY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1DA580E2" w14:textId="75864AA8" w:rsidR="0063771B" w:rsidRDefault="009568A5" w:rsidP="0063771B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 xml:space="preserve">wyznaczoną </w:t>
      </w:r>
      <w:r w:rsidR="002E7252" w:rsidRPr="002E7252">
        <w:rPr>
          <w:rFonts w:ascii="Arial" w:hAnsi="Arial" w:cs="Arial"/>
          <w:sz w:val="18"/>
          <w:szCs w:val="18"/>
        </w:rPr>
        <w:t>do sprzedaży w drodze przetargu nieograniczonego</w:t>
      </w:r>
      <w:r w:rsidR="002E7252">
        <w:rPr>
          <w:rFonts w:ascii="Arial" w:hAnsi="Arial" w:cs="Arial"/>
          <w:sz w:val="18"/>
          <w:szCs w:val="18"/>
        </w:rPr>
        <w:t xml:space="preserve"> jest</w:t>
      </w:r>
      <w:r w:rsidR="002E7252" w:rsidRPr="002E7252">
        <w:rPr>
          <w:rFonts w:ascii="Arial" w:hAnsi="Arial" w:cs="Arial"/>
          <w:sz w:val="18"/>
          <w:szCs w:val="18"/>
        </w:rPr>
        <w:t xml:space="preserve"> lokal użytkow</w:t>
      </w:r>
      <w:r w:rsidR="002E7252">
        <w:rPr>
          <w:rFonts w:ascii="Arial" w:hAnsi="Arial" w:cs="Arial"/>
          <w:sz w:val="18"/>
          <w:szCs w:val="18"/>
        </w:rPr>
        <w:t>y</w:t>
      </w:r>
      <w:r w:rsidR="002E7252" w:rsidRPr="002E7252">
        <w:rPr>
          <w:rFonts w:ascii="Arial" w:hAnsi="Arial" w:cs="Arial"/>
          <w:sz w:val="18"/>
          <w:szCs w:val="18"/>
        </w:rPr>
        <w:t xml:space="preserve"> nr 1B przy ul. Warszawskiej 20, o powierzchni użytkowej 39,08 m2, wraz z udziałem 132/1000 w częściach wspólnych budynku ul. Warszawska 20 oraz udziałem w prawie własności nieruchomości oznaczonej numerem ewidencyjnym 954/8, o powierzchni 0.0152 ha, dla której prowadzona jest księga wieczysta ZG1G/00041408/7.</w:t>
      </w:r>
    </w:p>
    <w:p w14:paraId="4377E556" w14:textId="77777777" w:rsidR="002E7252" w:rsidRDefault="002E7252" w:rsidP="0063771B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14:paraId="54D33658" w14:textId="28CF5142" w:rsidR="009568A5" w:rsidRPr="0086484A" w:rsidRDefault="009568A5" w:rsidP="0063771B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2E7252">
        <w:rPr>
          <w:rFonts w:ascii="Arial" w:hAnsi="Arial" w:cs="Arial"/>
          <w:b/>
          <w:sz w:val="18"/>
          <w:szCs w:val="18"/>
        </w:rPr>
        <w:t>14</w:t>
      </w:r>
      <w:r w:rsidR="0063771B">
        <w:rPr>
          <w:rFonts w:ascii="Arial" w:hAnsi="Arial" w:cs="Arial"/>
          <w:b/>
          <w:sz w:val="18"/>
          <w:szCs w:val="18"/>
        </w:rPr>
        <w:t>0.000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31366A96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2E7252">
        <w:rPr>
          <w:rFonts w:ascii="Arial" w:hAnsi="Arial" w:cs="Arial"/>
          <w:b/>
          <w:sz w:val="18"/>
          <w:szCs w:val="18"/>
        </w:rPr>
        <w:t>14</w:t>
      </w:r>
      <w:r w:rsidR="0063771B">
        <w:rPr>
          <w:rFonts w:ascii="Arial" w:hAnsi="Arial" w:cs="Arial"/>
          <w:b/>
          <w:sz w:val="18"/>
          <w:szCs w:val="18"/>
        </w:rPr>
        <w:t>.000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5ABBFB45" w14:textId="1B6F4255" w:rsidR="0063771B" w:rsidRDefault="009568A5" w:rsidP="0063771B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2E7252" w:rsidRPr="002E7252">
        <w:rPr>
          <w:rFonts w:ascii="Arial" w:hAnsi="Arial"/>
          <w:color w:val="000000"/>
          <w:sz w:val="18"/>
          <w:szCs w:val="18"/>
        </w:rPr>
        <w:t>Lokal użytkowy w parterze budynku. Wejście do lokalu bezpośrednio z ul. Warszawskiej z możliwością wejścia do lokalu również od zaplecza. Lokal wyposażony w instalację elektryczną, wodociągową i kanalizacyjną. Brak instalacji c.o. Lokal znajduje się w złym stanie technicznym – niezbędne jest wykonanie remontu kapitalnego. Stolarka okienna i drzwiowa – od strony ul. Warszawskiej wymieniona (PCV).</w:t>
      </w:r>
      <w:r w:rsidR="002E7252">
        <w:rPr>
          <w:rFonts w:ascii="Arial" w:hAnsi="Arial"/>
          <w:color w:val="000000"/>
          <w:sz w:val="18"/>
          <w:szCs w:val="18"/>
        </w:rPr>
        <w:t xml:space="preserve"> </w:t>
      </w:r>
      <w:r w:rsidR="002E7252" w:rsidRPr="002E7252">
        <w:rPr>
          <w:rFonts w:ascii="Arial" w:hAnsi="Arial"/>
          <w:color w:val="000000"/>
          <w:sz w:val="18"/>
          <w:szCs w:val="18"/>
        </w:rPr>
        <w:t>W obowiązującym miejscowym planie zagospodarowania przestrzennego nieruchomość znajduje się w obszarze oznaczonym symbolem MS oznaczającym tereny śródmiejskiej zabudowy mieszkaniowo-usługowej</w:t>
      </w:r>
    </w:p>
    <w:p w14:paraId="2F890E9C" w14:textId="77777777" w:rsidR="0063771B" w:rsidRDefault="0063771B" w:rsidP="0063771B">
      <w:pPr>
        <w:jc w:val="both"/>
        <w:rPr>
          <w:rFonts w:ascii="Arial" w:hAnsi="Arial"/>
          <w:color w:val="000000"/>
          <w:sz w:val="18"/>
          <w:szCs w:val="18"/>
        </w:rPr>
      </w:pPr>
    </w:p>
    <w:p w14:paraId="1A268FEC" w14:textId="5471F5FE" w:rsidR="009568A5" w:rsidRPr="0086484A" w:rsidRDefault="009568A5" w:rsidP="0063771B">
      <w:pPr>
        <w:ind w:firstLine="708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2E7252" w:rsidRPr="002E7252">
        <w:rPr>
          <w:rFonts w:ascii="Arial" w:hAnsi="Arial" w:cs="Arial"/>
          <w:b/>
          <w:color w:val="000000"/>
          <w:sz w:val="16"/>
          <w:szCs w:val="16"/>
        </w:rPr>
        <w:t>ZG1G/00041408/7</w:t>
      </w:r>
    </w:p>
    <w:p w14:paraId="546C1FEF" w14:textId="6D635536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Pr="008648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86484A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7B1B6D7B" w:rsidR="00531637" w:rsidRPr="0086484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63771B">
        <w:rPr>
          <w:rFonts w:ascii="Arial" w:hAnsi="Arial" w:cs="Arial"/>
          <w:snapToGrid w:val="0"/>
          <w:sz w:val="18"/>
          <w:szCs w:val="18"/>
        </w:rPr>
        <w:t>12 kwietnia 2023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71CEC4D1" w14:textId="33CC64DD" w:rsidR="009568A5" w:rsidRPr="0086484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86484A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86484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63771B">
        <w:rPr>
          <w:rFonts w:ascii="Arial" w:hAnsi="Arial" w:cs="Arial"/>
          <w:b/>
          <w:snapToGrid w:val="0"/>
          <w:sz w:val="18"/>
          <w:szCs w:val="18"/>
        </w:rPr>
        <w:t>16 maja 2023</w:t>
      </w:r>
      <w:r w:rsidR="00A03BBD" w:rsidRPr="0086484A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373558">
        <w:rPr>
          <w:rFonts w:ascii="Arial" w:hAnsi="Arial" w:cs="Arial"/>
          <w:b/>
          <w:snapToGrid w:val="0"/>
          <w:sz w:val="18"/>
          <w:szCs w:val="18"/>
        </w:rPr>
        <w:t>1</w:t>
      </w:r>
      <w:r w:rsidR="002E7252">
        <w:rPr>
          <w:rFonts w:ascii="Arial" w:hAnsi="Arial" w:cs="Arial"/>
          <w:b/>
          <w:snapToGrid w:val="0"/>
          <w:sz w:val="18"/>
          <w:szCs w:val="18"/>
        </w:rPr>
        <w:t>1.0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0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siedzibie Urzędu Miasta Żagań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ul. Jana Pawła II 15, pokój nr 4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Pałacyk -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sala konferencyjna</w:t>
      </w:r>
      <w:r w:rsidRPr="0086484A">
        <w:rPr>
          <w:rFonts w:ascii="Arial" w:hAnsi="Arial" w:cs="Arial"/>
          <w:snapToGrid w:val="0"/>
          <w:sz w:val="18"/>
          <w:szCs w:val="18"/>
        </w:rPr>
        <w:t>).</w:t>
      </w:r>
    </w:p>
    <w:p w14:paraId="24616BAE" w14:textId="1813D536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86484A">
        <w:rPr>
          <w:rFonts w:ascii="Arial" w:hAnsi="Arial" w:cs="Arial"/>
          <w:snapToGrid w:val="0"/>
          <w:sz w:val="18"/>
          <w:szCs w:val="18"/>
        </w:rPr>
        <w:t>Bank Santander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86484A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63771B">
        <w:rPr>
          <w:rFonts w:ascii="Arial" w:hAnsi="Arial" w:cs="Arial"/>
          <w:b/>
          <w:snapToGrid w:val="0"/>
          <w:sz w:val="18"/>
          <w:szCs w:val="18"/>
        </w:rPr>
        <w:t>10 maja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541E6B"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86484A">
        <w:rPr>
          <w:rFonts w:ascii="Arial" w:hAnsi="Arial" w:cs="Arial"/>
          <w:b/>
          <w:snapToGrid w:val="0"/>
          <w:sz w:val="18"/>
          <w:szCs w:val="18"/>
        </w:rPr>
        <w:t>r.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78C1BD07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  <w:r w:rsidR="0063771B">
        <w:rPr>
          <w:rFonts w:ascii="Arial" w:hAnsi="Arial" w:cs="Arial"/>
          <w:snapToGrid w:val="0"/>
          <w:sz w:val="18"/>
          <w:szCs w:val="18"/>
        </w:rPr>
        <w:t xml:space="preserve"> Zawarcie umowy nastąpi w terminie do 3 miesięcy od dnia rozstrzygnięcia przetargu.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49C63AB1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 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30888"/>
    <w:rsid w:val="00191906"/>
    <w:rsid w:val="001F43F1"/>
    <w:rsid w:val="002208BC"/>
    <w:rsid w:val="00220D4A"/>
    <w:rsid w:val="0023221F"/>
    <w:rsid w:val="002A1D53"/>
    <w:rsid w:val="002E7252"/>
    <w:rsid w:val="002F08F3"/>
    <w:rsid w:val="00313F56"/>
    <w:rsid w:val="00351013"/>
    <w:rsid w:val="00373558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3771B"/>
    <w:rsid w:val="006508D4"/>
    <w:rsid w:val="0065300D"/>
    <w:rsid w:val="006910AD"/>
    <w:rsid w:val="006F25C0"/>
    <w:rsid w:val="00741298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44</cp:revision>
  <cp:lastPrinted>2023-04-11T07:08:00Z</cp:lastPrinted>
  <dcterms:created xsi:type="dcterms:W3CDTF">2014-10-16T09:13:00Z</dcterms:created>
  <dcterms:modified xsi:type="dcterms:W3CDTF">2023-04-17T12:33:00Z</dcterms:modified>
</cp:coreProperties>
</file>