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DD3AE8" w:rsidRDefault="00302D19" w:rsidP="00302D19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 w:rsidRPr="00DD3AE8">
        <w:rPr>
          <w:rFonts w:ascii="Arial" w:hAnsi="Arial" w:cs="Arial"/>
          <w:b/>
          <w:sz w:val="20"/>
          <w:szCs w:val="20"/>
        </w:rPr>
        <w:t>BURMISTRZ MIASTA ŻAGAŃ OGŁASZA</w:t>
      </w:r>
    </w:p>
    <w:p w:rsidR="00302D19" w:rsidRPr="00DD3AE8" w:rsidRDefault="00BA68B8" w:rsidP="00302D19">
      <w:pPr>
        <w:widowControl w:val="0"/>
        <w:jc w:val="center"/>
        <w:rPr>
          <w:rFonts w:ascii="Arial" w:hAnsi="Arial" w:cs="Arial"/>
          <w:snapToGrid w:val="0"/>
        </w:rPr>
      </w:pPr>
      <w:r w:rsidRPr="00DD3AE8">
        <w:rPr>
          <w:rFonts w:ascii="Arial" w:hAnsi="Arial" w:cs="Arial"/>
          <w:b/>
          <w:snapToGrid w:val="0"/>
        </w:rPr>
        <w:t>PIERWSZY</w:t>
      </w:r>
      <w:r w:rsidR="00302D19" w:rsidRPr="00DD3AE8">
        <w:rPr>
          <w:rFonts w:ascii="Arial" w:hAnsi="Arial" w:cs="Arial"/>
          <w:b/>
          <w:snapToGrid w:val="0"/>
        </w:rPr>
        <w:t xml:space="preserve"> NIEOGRANICZONY PRZETARG USTNY</w:t>
      </w:r>
    </w:p>
    <w:p w:rsidR="00302D19" w:rsidRPr="00DD3AE8" w:rsidRDefault="00302D19" w:rsidP="00302D19">
      <w:pPr>
        <w:widowControl w:val="0"/>
        <w:jc w:val="center"/>
        <w:rPr>
          <w:rFonts w:ascii="Arial" w:hAnsi="Arial" w:cs="Arial"/>
        </w:rPr>
      </w:pPr>
      <w:r w:rsidRPr="00DD3AE8">
        <w:rPr>
          <w:rFonts w:ascii="Arial" w:hAnsi="Arial" w:cs="Arial"/>
          <w:b/>
          <w:snapToGrid w:val="0"/>
        </w:rPr>
        <w:t>na sprzedaż komunalnych nieruchomości</w:t>
      </w:r>
    </w:p>
    <w:p w:rsidR="00302D19" w:rsidRPr="00DD3AE8" w:rsidRDefault="00302D19" w:rsidP="00302D19">
      <w:pPr>
        <w:spacing w:before="60" w:after="60"/>
        <w:rPr>
          <w:rFonts w:ascii="Arial" w:hAnsi="Arial" w:cs="Arial"/>
          <w:b/>
        </w:rPr>
      </w:pPr>
      <w:r w:rsidRPr="00DD3AE8">
        <w:rPr>
          <w:rFonts w:ascii="Arial" w:hAnsi="Arial" w:cs="Arial"/>
          <w:b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79"/>
        <w:gridCol w:w="721"/>
        <w:gridCol w:w="2268"/>
        <w:gridCol w:w="1276"/>
        <w:gridCol w:w="992"/>
        <w:gridCol w:w="1559"/>
        <w:gridCol w:w="992"/>
        <w:gridCol w:w="1374"/>
      </w:tblGrid>
      <w:tr w:rsidR="00302D19" w:rsidRPr="00DD3AE8" w:rsidTr="00DD3AE8">
        <w:trPr>
          <w:jc w:val="center"/>
        </w:trPr>
        <w:tc>
          <w:tcPr>
            <w:tcW w:w="366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3AE8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879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3AE8">
              <w:rPr>
                <w:rFonts w:ascii="Arial" w:hAnsi="Arial" w:cs="Arial"/>
                <w:b/>
                <w:color w:val="000000"/>
              </w:rPr>
              <w:t xml:space="preserve">Nr </w:t>
            </w:r>
            <w:proofErr w:type="spellStart"/>
            <w:r w:rsidRPr="00DD3AE8">
              <w:rPr>
                <w:rFonts w:ascii="Arial" w:hAnsi="Arial" w:cs="Arial"/>
                <w:b/>
                <w:color w:val="000000"/>
              </w:rPr>
              <w:t>ewid</w:t>
            </w:r>
            <w:proofErr w:type="spellEnd"/>
            <w:r w:rsidRPr="00DD3AE8">
              <w:rPr>
                <w:rFonts w:ascii="Arial" w:hAnsi="Arial" w:cs="Arial"/>
                <w:b/>
                <w:color w:val="000000"/>
              </w:rPr>
              <w:t>. działki</w:t>
            </w:r>
          </w:p>
        </w:tc>
        <w:tc>
          <w:tcPr>
            <w:tcW w:w="721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Pow.</w:t>
            </w:r>
          </w:p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[m</w:t>
            </w:r>
            <w:r w:rsidRPr="00DD3AE8">
              <w:rPr>
                <w:rFonts w:ascii="Arial" w:hAnsi="Arial" w:cs="Arial"/>
                <w:b/>
                <w:vertAlign w:val="superscript"/>
              </w:rPr>
              <w:t>2</w:t>
            </w:r>
            <w:r w:rsidRPr="00DD3AE8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2268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276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Cena wywoławcza [zł]</w:t>
            </w:r>
          </w:p>
        </w:tc>
        <w:tc>
          <w:tcPr>
            <w:tcW w:w="992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Wadium [zł]</w:t>
            </w:r>
          </w:p>
        </w:tc>
        <w:tc>
          <w:tcPr>
            <w:tcW w:w="1559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992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374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Termin wpłacania wadium</w:t>
            </w:r>
          </w:p>
        </w:tc>
      </w:tr>
      <w:tr w:rsidR="00302D19" w:rsidRPr="00DD3AE8" w:rsidTr="00DD3AE8">
        <w:trPr>
          <w:jc w:val="center"/>
        </w:trPr>
        <w:tc>
          <w:tcPr>
            <w:tcW w:w="366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DD3AE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79" w:type="dxa"/>
          </w:tcPr>
          <w:p w:rsidR="00302D19" w:rsidRPr="00DD3AE8" w:rsidRDefault="00DD3AE8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DD3AE8">
              <w:rPr>
                <w:rFonts w:ascii="Arial" w:hAnsi="Arial" w:cs="Arial"/>
                <w:color w:val="000000"/>
              </w:rPr>
              <w:t>1267/22</w:t>
            </w:r>
          </w:p>
        </w:tc>
        <w:tc>
          <w:tcPr>
            <w:tcW w:w="721" w:type="dxa"/>
          </w:tcPr>
          <w:p w:rsidR="00302D19" w:rsidRPr="00DD3AE8" w:rsidRDefault="00DD3AE8" w:rsidP="00DD3AE8">
            <w:pPr>
              <w:jc w:val="center"/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>2023</w:t>
            </w:r>
          </w:p>
        </w:tc>
        <w:tc>
          <w:tcPr>
            <w:tcW w:w="2268" w:type="dxa"/>
          </w:tcPr>
          <w:p w:rsidR="00302D19" w:rsidRPr="00DD3AE8" w:rsidRDefault="00302D19" w:rsidP="00E03E63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>ul. Po</w:t>
            </w:r>
            <w:r w:rsidR="00DD3AE8" w:rsidRPr="00DD3AE8">
              <w:rPr>
                <w:rFonts w:ascii="Arial" w:hAnsi="Arial" w:cs="Arial"/>
              </w:rPr>
              <w:t>rzeczkowa</w:t>
            </w:r>
          </w:p>
        </w:tc>
        <w:tc>
          <w:tcPr>
            <w:tcW w:w="1276" w:type="dxa"/>
          </w:tcPr>
          <w:p w:rsidR="00302D19" w:rsidRPr="00DD3AE8" w:rsidRDefault="005A577E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  <w:r w:rsidR="00DD3AE8" w:rsidRPr="00DD3AE8">
              <w:rPr>
                <w:rFonts w:ascii="Arial" w:hAnsi="Arial" w:cs="Arial"/>
                <w:b/>
              </w:rPr>
              <w:t>.000</w:t>
            </w:r>
          </w:p>
        </w:tc>
        <w:tc>
          <w:tcPr>
            <w:tcW w:w="992" w:type="dxa"/>
          </w:tcPr>
          <w:p w:rsidR="00302D19" w:rsidRPr="00DD3AE8" w:rsidRDefault="005A577E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12.4</w:t>
            </w:r>
            <w:r w:rsidR="00DD3AE8" w:rsidRPr="00DD3AE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559" w:type="dxa"/>
          </w:tcPr>
          <w:p w:rsidR="00302D19" w:rsidRPr="00DD3AE8" w:rsidRDefault="005A577E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</w:t>
            </w:r>
            <w:r w:rsidR="00DD3AE8" w:rsidRPr="00DD3AE8">
              <w:rPr>
                <w:rFonts w:ascii="Arial" w:hAnsi="Arial" w:cs="Arial"/>
              </w:rPr>
              <w:t>.2016</w:t>
            </w:r>
          </w:p>
        </w:tc>
        <w:tc>
          <w:tcPr>
            <w:tcW w:w="992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u w:val="single"/>
                <w:vertAlign w:val="superscript"/>
              </w:rPr>
            </w:pPr>
            <w:r w:rsidRPr="00DD3AE8">
              <w:rPr>
                <w:rFonts w:ascii="Arial" w:hAnsi="Arial" w:cs="Arial"/>
              </w:rPr>
              <w:t>1</w:t>
            </w:r>
            <w:r w:rsidR="005A577E">
              <w:rPr>
                <w:rFonts w:ascii="Arial" w:hAnsi="Arial" w:cs="Arial"/>
              </w:rPr>
              <w:t>3</w:t>
            </w:r>
            <w:r w:rsidR="004E4A7D" w:rsidRPr="00DD3AE8">
              <w:rPr>
                <w:rFonts w:ascii="Arial" w:hAnsi="Arial" w:cs="Arial"/>
              </w:rPr>
              <w:t>.00</w:t>
            </w:r>
          </w:p>
        </w:tc>
        <w:tc>
          <w:tcPr>
            <w:tcW w:w="1374" w:type="dxa"/>
          </w:tcPr>
          <w:p w:rsidR="00302D19" w:rsidRPr="00DD3AE8" w:rsidRDefault="005A577E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  <w:r w:rsidR="00DD3AE8" w:rsidRPr="00DD3AE8">
              <w:rPr>
                <w:rFonts w:ascii="Arial" w:hAnsi="Arial" w:cs="Arial"/>
              </w:rPr>
              <w:t>.2016</w:t>
            </w:r>
          </w:p>
        </w:tc>
      </w:tr>
      <w:tr w:rsidR="00302D19" w:rsidRPr="00DD3AE8" w:rsidTr="00DD3AE8">
        <w:trPr>
          <w:jc w:val="center"/>
        </w:trPr>
        <w:tc>
          <w:tcPr>
            <w:tcW w:w="366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DD3AE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79" w:type="dxa"/>
          </w:tcPr>
          <w:p w:rsidR="00302D19" w:rsidRPr="00DD3AE8" w:rsidRDefault="00DD3AE8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DD3AE8">
              <w:rPr>
                <w:rFonts w:ascii="Arial" w:hAnsi="Arial" w:cs="Arial"/>
                <w:color w:val="000000"/>
              </w:rPr>
              <w:t>1267/23</w:t>
            </w:r>
          </w:p>
        </w:tc>
        <w:tc>
          <w:tcPr>
            <w:tcW w:w="721" w:type="dxa"/>
          </w:tcPr>
          <w:p w:rsidR="00302D19" w:rsidRPr="00DD3AE8" w:rsidRDefault="00DD3AE8" w:rsidP="00E03E63">
            <w:pPr>
              <w:jc w:val="center"/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>2020</w:t>
            </w:r>
          </w:p>
        </w:tc>
        <w:tc>
          <w:tcPr>
            <w:tcW w:w="2268" w:type="dxa"/>
          </w:tcPr>
          <w:p w:rsidR="00302D19" w:rsidRPr="00DD3AE8" w:rsidRDefault="00302D19" w:rsidP="00DD3AE8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>ul. Po</w:t>
            </w:r>
            <w:r w:rsidR="00DD3AE8" w:rsidRPr="00DD3AE8">
              <w:rPr>
                <w:rFonts w:ascii="Arial" w:hAnsi="Arial" w:cs="Arial"/>
              </w:rPr>
              <w:t>rzeczkowa</w:t>
            </w:r>
          </w:p>
        </w:tc>
        <w:tc>
          <w:tcPr>
            <w:tcW w:w="1276" w:type="dxa"/>
          </w:tcPr>
          <w:p w:rsidR="00302D19" w:rsidRPr="00DD3AE8" w:rsidRDefault="005A577E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  <w:r w:rsidR="00DD3AE8" w:rsidRPr="00DD3AE8">
              <w:rPr>
                <w:rFonts w:ascii="Arial" w:hAnsi="Arial" w:cs="Arial"/>
                <w:b/>
              </w:rPr>
              <w:t>.000</w:t>
            </w:r>
          </w:p>
        </w:tc>
        <w:tc>
          <w:tcPr>
            <w:tcW w:w="992" w:type="dxa"/>
          </w:tcPr>
          <w:p w:rsidR="00302D19" w:rsidRPr="00DD3AE8" w:rsidRDefault="005A577E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12.4</w:t>
            </w:r>
            <w:r w:rsidR="00DD3AE8" w:rsidRPr="00DD3AE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559" w:type="dxa"/>
          </w:tcPr>
          <w:p w:rsidR="00302D19" w:rsidRPr="00DD3AE8" w:rsidRDefault="005A577E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</w:t>
            </w:r>
            <w:r w:rsidR="00DD3AE8" w:rsidRPr="00DD3AE8">
              <w:rPr>
                <w:rFonts w:ascii="Arial" w:hAnsi="Arial" w:cs="Arial"/>
              </w:rPr>
              <w:t>.2016</w:t>
            </w:r>
          </w:p>
        </w:tc>
        <w:tc>
          <w:tcPr>
            <w:tcW w:w="992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u w:val="single"/>
                <w:vertAlign w:val="superscript"/>
              </w:rPr>
            </w:pPr>
            <w:r w:rsidRPr="00DD3AE8">
              <w:rPr>
                <w:rFonts w:ascii="Arial" w:hAnsi="Arial" w:cs="Arial"/>
              </w:rPr>
              <w:t>1</w:t>
            </w:r>
            <w:r w:rsidR="005A577E">
              <w:rPr>
                <w:rFonts w:ascii="Arial" w:hAnsi="Arial" w:cs="Arial"/>
              </w:rPr>
              <w:t>3</w:t>
            </w:r>
            <w:r w:rsidR="004E4A7D" w:rsidRPr="00DD3AE8">
              <w:rPr>
                <w:rFonts w:ascii="Arial" w:hAnsi="Arial" w:cs="Arial"/>
              </w:rPr>
              <w:t>.30</w:t>
            </w:r>
          </w:p>
        </w:tc>
        <w:tc>
          <w:tcPr>
            <w:tcW w:w="1374" w:type="dxa"/>
          </w:tcPr>
          <w:p w:rsidR="00302D19" w:rsidRPr="00DD3AE8" w:rsidRDefault="005A577E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  <w:r w:rsidR="00DD3AE8" w:rsidRPr="00DD3AE8">
              <w:rPr>
                <w:rFonts w:ascii="Arial" w:hAnsi="Arial" w:cs="Arial"/>
              </w:rPr>
              <w:t>.2016</w:t>
            </w:r>
          </w:p>
        </w:tc>
      </w:tr>
    </w:tbl>
    <w:p w:rsidR="00302D19" w:rsidRPr="00DD3AE8" w:rsidRDefault="00302D19" w:rsidP="00302D19">
      <w:pPr>
        <w:spacing w:before="60"/>
        <w:ind w:firstLine="709"/>
        <w:jc w:val="both"/>
        <w:rPr>
          <w:rFonts w:ascii="Arial" w:hAnsi="Arial" w:cs="Arial"/>
        </w:rPr>
      </w:pPr>
    </w:p>
    <w:p w:rsidR="00302D19" w:rsidRPr="00DD3AE8" w:rsidRDefault="00302D19" w:rsidP="00302D19">
      <w:pPr>
        <w:spacing w:before="60"/>
        <w:ind w:firstLine="709"/>
        <w:jc w:val="both"/>
        <w:rPr>
          <w:rFonts w:ascii="Arial" w:hAnsi="Arial" w:cs="Arial"/>
          <w:color w:val="000000"/>
        </w:rPr>
      </w:pPr>
      <w:r w:rsidRPr="00DD3AE8">
        <w:rPr>
          <w:rFonts w:ascii="Arial" w:hAnsi="Arial" w:cs="Arial"/>
        </w:rPr>
        <w:t xml:space="preserve">Działki </w:t>
      </w:r>
      <w:r w:rsidR="00BD5AB1" w:rsidRPr="00DD3AE8">
        <w:rPr>
          <w:rFonts w:ascii="Arial" w:hAnsi="Arial" w:cs="Arial"/>
        </w:rPr>
        <w:t xml:space="preserve">położone są w strefie </w:t>
      </w:r>
      <w:r w:rsidR="00DD3AE8" w:rsidRPr="00DD3AE8">
        <w:rPr>
          <w:rFonts w:ascii="Arial" w:hAnsi="Arial" w:cs="Arial"/>
        </w:rPr>
        <w:t>podmiejskiej</w:t>
      </w:r>
      <w:r w:rsidRPr="00DD3AE8">
        <w:rPr>
          <w:rFonts w:ascii="Arial" w:hAnsi="Arial" w:cs="Arial"/>
        </w:rPr>
        <w:t xml:space="preserve"> miasta przy ul. P</w:t>
      </w:r>
      <w:r w:rsidR="00DD3AE8" w:rsidRPr="00DD3AE8">
        <w:rPr>
          <w:rFonts w:ascii="Arial" w:hAnsi="Arial" w:cs="Arial"/>
        </w:rPr>
        <w:t>orzeczkowej</w:t>
      </w:r>
      <w:r w:rsidRPr="00DD3AE8">
        <w:rPr>
          <w:rFonts w:ascii="Arial" w:hAnsi="Arial" w:cs="Arial"/>
        </w:rPr>
        <w:t>, zgodnie nie z miejscowym planem zagospodarowania przestrzennego</w:t>
      </w:r>
      <w:r w:rsidR="00DD3AE8" w:rsidRPr="00DD3AE8">
        <w:rPr>
          <w:rFonts w:ascii="Arial" w:hAnsi="Arial" w:cs="Arial"/>
        </w:rPr>
        <w:t xml:space="preserve"> dla terenu „Osiedla Łąkowa” oznaczone są symbolem 14MN,  i przeznaczone są na zabudowę mieszkaniową jednorodzinną.</w:t>
      </w:r>
      <w:r w:rsidRPr="00DD3AE8">
        <w:rPr>
          <w:rFonts w:ascii="Arial" w:hAnsi="Arial" w:cs="Arial"/>
          <w:color w:val="000000"/>
        </w:rPr>
        <w:t>.</w:t>
      </w:r>
    </w:p>
    <w:p w:rsidR="00DD3AE8" w:rsidRPr="00DD3AE8" w:rsidRDefault="00DD3AE8" w:rsidP="00302D19">
      <w:pPr>
        <w:spacing w:before="60"/>
        <w:ind w:firstLine="709"/>
        <w:jc w:val="both"/>
        <w:rPr>
          <w:rFonts w:ascii="Arial" w:hAnsi="Arial" w:cs="Arial"/>
          <w:color w:val="000000"/>
        </w:rPr>
      </w:pPr>
      <w:r w:rsidRPr="00DD3AE8">
        <w:rPr>
          <w:rFonts w:ascii="Arial" w:hAnsi="Arial" w:cs="Arial"/>
          <w:color w:val="000000"/>
        </w:rPr>
        <w:t>Nieruchomości są niezabudowane</w:t>
      </w:r>
      <w:r w:rsidR="005D31D3">
        <w:rPr>
          <w:rFonts w:ascii="Arial" w:hAnsi="Arial" w:cs="Arial"/>
          <w:color w:val="000000"/>
        </w:rPr>
        <w:t xml:space="preserve"> i niezagospodarowane,  położone</w:t>
      </w:r>
      <w:r w:rsidRPr="00DD3AE8">
        <w:rPr>
          <w:rFonts w:ascii="Arial" w:hAnsi="Arial" w:cs="Arial"/>
          <w:color w:val="000000"/>
        </w:rPr>
        <w:t xml:space="preserve"> w podmiejskiej strefie miasta przy ul. Porzeczkowej. W otoczeniu nieruchomości zabudowa mieszkaniowa jednorodzinna, usługowa, zespół szkół (szkoła podst</w:t>
      </w:r>
      <w:r w:rsidR="005D31D3">
        <w:rPr>
          <w:rFonts w:ascii="Arial" w:hAnsi="Arial" w:cs="Arial"/>
          <w:color w:val="000000"/>
        </w:rPr>
        <w:t>awowa i gimnazjum). Nieruchomości położone</w:t>
      </w:r>
      <w:r w:rsidRPr="00DD3AE8">
        <w:rPr>
          <w:rFonts w:ascii="Arial" w:hAnsi="Arial" w:cs="Arial"/>
          <w:color w:val="000000"/>
        </w:rPr>
        <w:t xml:space="preserve"> w sąsiedztwie drogi o nawierzchni bitumicznej – ul. Łąkowej. Teren nieruchomości o spadku w kierunku ul. Łąkowej. Sieci uzbrojenia terenu znajdują się w nieruchomościach sąsiednich.</w:t>
      </w:r>
    </w:p>
    <w:p w:rsidR="00302D19" w:rsidRPr="00DD3AE8" w:rsidRDefault="00302D19" w:rsidP="00302D19">
      <w:pPr>
        <w:spacing w:before="60"/>
        <w:ind w:firstLine="709"/>
        <w:jc w:val="both"/>
        <w:rPr>
          <w:rFonts w:ascii="Arial" w:hAnsi="Arial" w:cs="Arial"/>
          <w:color w:val="000000"/>
        </w:rPr>
      </w:pPr>
      <w:r w:rsidRPr="00DD3AE8">
        <w:rPr>
          <w:rFonts w:ascii="Arial" w:hAnsi="Arial" w:cs="Arial"/>
          <w:color w:val="000000"/>
        </w:rPr>
        <w:t xml:space="preserve">Działki </w:t>
      </w:r>
      <w:r w:rsidR="00DD3AE8" w:rsidRPr="00DD3AE8">
        <w:rPr>
          <w:rFonts w:ascii="Arial" w:hAnsi="Arial" w:cs="Arial"/>
          <w:color w:val="000000"/>
        </w:rPr>
        <w:t>1267/22 oraz 1267/23</w:t>
      </w:r>
      <w:r w:rsidR="00BA68B8" w:rsidRPr="00DD3AE8">
        <w:rPr>
          <w:rFonts w:ascii="Arial" w:hAnsi="Arial" w:cs="Arial"/>
          <w:color w:val="000000"/>
        </w:rPr>
        <w:t xml:space="preserve"> wpisane są w księdze wieczystej KW nr ZG1G/</w:t>
      </w:r>
      <w:r w:rsidR="00DD3AE8" w:rsidRPr="00DD3AE8">
        <w:rPr>
          <w:rFonts w:ascii="Arial" w:hAnsi="Arial" w:cs="Arial"/>
          <w:color w:val="000000"/>
        </w:rPr>
        <w:t>00035953/7.</w:t>
      </w:r>
    </w:p>
    <w:p w:rsidR="00302D19" w:rsidRPr="00DD3AE8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DD3AE8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DD3AE8">
        <w:rPr>
          <w:rFonts w:ascii="Arial" w:hAnsi="Arial" w:cs="Arial"/>
          <w:sz w:val="20"/>
          <w:szCs w:val="20"/>
        </w:rPr>
        <w:t>Brak</w:t>
      </w:r>
      <w:r w:rsidRPr="00DD3AE8">
        <w:rPr>
          <w:rFonts w:ascii="Arial" w:hAnsi="Arial" w:cs="Arial"/>
          <w:b w:val="0"/>
          <w:sz w:val="20"/>
          <w:szCs w:val="20"/>
        </w:rPr>
        <w:t>.</w:t>
      </w:r>
    </w:p>
    <w:p w:rsidR="00302D19" w:rsidRPr="00DD3AE8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DD3AE8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DD3AE8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:rsidR="00302D19" w:rsidRPr="00DD3AE8" w:rsidRDefault="00302D19" w:rsidP="00302D19">
      <w:pPr>
        <w:ind w:firstLine="709"/>
        <w:jc w:val="both"/>
        <w:rPr>
          <w:rFonts w:ascii="Arial" w:hAnsi="Arial" w:cs="Arial"/>
          <w:color w:val="000000"/>
        </w:rPr>
      </w:pPr>
      <w:r w:rsidRPr="00DD3AE8">
        <w:rPr>
          <w:rFonts w:ascii="Arial" w:hAnsi="Arial" w:cs="Arial"/>
          <w:color w:val="000000"/>
        </w:rPr>
        <w:t xml:space="preserve">Termin do składania wniosków </w:t>
      </w:r>
      <w:r w:rsidRPr="00DD3AE8">
        <w:rPr>
          <w:rFonts w:ascii="Arial" w:hAnsi="Arial" w:cs="Arial"/>
        </w:rPr>
        <w:t>o pierwszeństwo w nabyciu nieruchomości przez osoby o których mowa w</w:t>
      </w:r>
      <w:r w:rsidRPr="00DD3AE8">
        <w:rPr>
          <w:rFonts w:ascii="Arial" w:hAnsi="Arial" w:cs="Arial"/>
          <w:color w:val="000000"/>
        </w:rPr>
        <w:t>art. 34 ust. 1 pkt 1 i pkt 2 ustawy o gospodarce nieruchomościami (</w:t>
      </w:r>
      <w:r w:rsidRPr="00DD3AE8">
        <w:rPr>
          <w:rFonts w:ascii="Arial" w:hAnsi="Arial" w:cs="Arial"/>
        </w:rPr>
        <w:t xml:space="preserve">Dz. U. z 2010 r. Nr 102, poz. 651 z </w:t>
      </w:r>
      <w:proofErr w:type="spellStart"/>
      <w:r w:rsidRPr="00DD3AE8">
        <w:rPr>
          <w:rFonts w:ascii="Arial" w:hAnsi="Arial" w:cs="Arial"/>
        </w:rPr>
        <w:t>póź</w:t>
      </w:r>
      <w:proofErr w:type="spellEnd"/>
      <w:r w:rsidRPr="00DD3AE8">
        <w:rPr>
          <w:rFonts w:ascii="Arial" w:hAnsi="Arial" w:cs="Arial"/>
        </w:rPr>
        <w:t xml:space="preserve">. </w:t>
      </w:r>
      <w:proofErr w:type="spellStart"/>
      <w:r w:rsidRPr="00DD3AE8">
        <w:rPr>
          <w:rFonts w:ascii="Arial" w:hAnsi="Arial" w:cs="Arial"/>
        </w:rPr>
        <w:t>zm</w:t>
      </w:r>
      <w:proofErr w:type="spellEnd"/>
      <w:r w:rsidRPr="00DD3AE8">
        <w:rPr>
          <w:rFonts w:ascii="Arial" w:hAnsi="Arial" w:cs="Arial"/>
          <w:color w:val="000000"/>
        </w:rPr>
        <w:t xml:space="preserve">) upłynął </w:t>
      </w:r>
      <w:r w:rsidR="00DD3AE8" w:rsidRPr="00DD3AE8">
        <w:rPr>
          <w:rFonts w:ascii="Arial" w:hAnsi="Arial" w:cs="Arial"/>
          <w:color w:val="000000"/>
        </w:rPr>
        <w:t>6 maja 2016</w:t>
      </w:r>
      <w:r w:rsidR="00BA68B8" w:rsidRPr="00DD3AE8">
        <w:rPr>
          <w:rFonts w:ascii="Arial" w:hAnsi="Arial" w:cs="Arial"/>
          <w:color w:val="000000"/>
        </w:rPr>
        <w:t xml:space="preserve"> </w:t>
      </w:r>
      <w:r w:rsidRPr="00DD3AE8">
        <w:rPr>
          <w:rFonts w:ascii="Arial" w:hAnsi="Arial" w:cs="Arial"/>
          <w:color w:val="000000"/>
        </w:rPr>
        <w:t>r.</w:t>
      </w:r>
      <w:r w:rsidR="005A577E">
        <w:rPr>
          <w:rFonts w:ascii="Arial" w:hAnsi="Arial" w:cs="Arial"/>
          <w:color w:val="000000"/>
        </w:rPr>
        <w:t xml:space="preserve"> Pierwszy przetarg na zbycie nieruchomości odbył się 1 lipca 2016 r. i zakończył się wynikiem negatywnym.</w:t>
      </w:r>
    </w:p>
    <w:p w:rsidR="00302D19" w:rsidRPr="00DD3A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</w:rPr>
      </w:pPr>
      <w:r w:rsidRPr="00DD3AE8">
        <w:rPr>
          <w:rFonts w:ascii="Arial" w:hAnsi="Arial" w:cs="Arial"/>
          <w:snapToGrid w:val="0"/>
          <w:color w:val="000000"/>
        </w:rPr>
        <w:t>Przetargi na w/w nieruchomości odbędą się w podanych powyżej terminach w siedzibie Urzędu Miasta Żagań Pl. Słowiański 17 pokój nr 13 (I piętro).</w:t>
      </w:r>
    </w:p>
    <w:p w:rsidR="00302D19" w:rsidRPr="00DD3A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DD3AE8">
        <w:rPr>
          <w:rFonts w:ascii="Arial" w:hAnsi="Arial" w:cs="Arial"/>
          <w:snapToGrid w:val="0"/>
          <w:color w:val="000000"/>
        </w:rPr>
        <w:t>Wadia w podanych powyżej wysokościach i terminach należy wnosić w kasie Urzędu Miasta Żagań lub na konto BZ WBK S.A. O/Żagań 39 10902558-0000000640000101.</w:t>
      </w:r>
    </w:p>
    <w:p w:rsidR="00302D19" w:rsidRPr="00DD3A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DD3AE8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:rsidR="00302D19" w:rsidRPr="00DD3AE8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DD3AE8">
        <w:rPr>
          <w:rFonts w:ascii="Arial" w:hAnsi="Arial" w:cs="Arial"/>
        </w:rPr>
        <w:t xml:space="preserve">Do ceny ustalonej w wyniku przetargu zostanie doliczony podatek VAT w wysokości 23 %. </w:t>
      </w:r>
      <w:r w:rsidRPr="00DD3AE8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DD3AE8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DD3AE8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DD3AE8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DD3AE8">
        <w:rPr>
          <w:rFonts w:ascii="Arial" w:hAnsi="Arial" w:cs="Arial"/>
          <w:snapToGrid w:val="0"/>
        </w:rPr>
        <w:t xml:space="preserve">Bliższe informacje: Urząd Miasta Żagań - Wydział Gospodarki Nieruchomościami i Ochrony Środowiska, pokój nr </w:t>
      </w:r>
      <w:r w:rsidR="003F7A6B">
        <w:rPr>
          <w:rFonts w:ascii="Arial" w:hAnsi="Arial" w:cs="Arial"/>
          <w:snapToGrid w:val="0"/>
        </w:rPr>
        <w:t>7 (parter), telefon (068) 477 10 42</w:t>
      </w:r>
      <w:bookmarkStart w:id="0" w:name="_GoBack"/>
      <w:bookmarkEnd w:id="0"/>
      <w:r w:rsidRPr="00DD3AE8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DD3AE8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DD3AE8">
        <w:rPr>
          <w:rFonts w:ascii="Arial" w:hAnsi="Arial" w:cs="Arial"/>
          <w:snapToGrid w:val="0"/>
        </w:rPr>
        <w:t>.</w:t>
      </w:r>
    </w:p>
    <w:p w:rsidR="00302D19" w:rsidRDefault="00302D19" w:rsidP="00302D19">
      <w:pPr>
        <w:widowControl w:val="0"/>
        <w:rPr>
          <w:rFonts w:ascii="Arial" w:hAnsi="Arial"/>
          <w:snapToGrid w:val="0"/>
          <w:sz w:val="19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D19"/>
    <w:rsid w:val="001C0E45"/>
    <w:rsid w:val="002B6680"/>
    <w:rsid w:val="00302D19"/>
    <w:rsid w:val="003F7A6B"/>
    <w:rsid w:val="004457BD"/>
    <w:rsid w:val="004E4A7D"/>
    <w:rsid w:val="005A577E"/>
    <w:rsid w:val="005B2D63"/>
    <w:rsid w:val="005D31D3"/>
    <w:rsid w:val="00655CAA"/>
    <w:rsid w:val="0084486A"/>
    <w:rsid w:val="009D4D4F"/>
    <w:rsid w:val="00B92793"/>
    <w:rsid w:val="00BA68B8"/>
    <w:rsid w:val="00BD5AB1"/>
    <w:rsid w:val="00CD2854"/>
    <w:rsid w:val="00DD3AE8"/>
    <w:rsid w:val="00E2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10</cp:revision>
  <cp:lastPrinted>2016-08-16T07:42:00Z</cp:lastPrinted>
  <dcterms:created xsi:type="dcterms:W3CDTF">2014-08-20T09:52:00Z</dcterms:created>
  <dcterms:modified xsi:type="dcterms:W3CDTF">2016-08-16T07:44:00Z</dcterms:modified>
</cp:coreProperties>
</file>