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9EF8" w14:textId="77777777" w:rsidR="001F3032" w:rsidRPr="00C37A8F" w:rsidRDefault="001F3032" w:rsidP="001F3032">
      <w:pPr>
        <w:pStyle w:val="Nagwek7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BURMISTRZ MIASTA ŻAGAŃ OGŁASZA</w:t>
      </w:r>
    </w:p>
    <w:p w14:paraId="217173C0" w14:textId="02D8A12D" w:rsidR="001F3032" w:rsidRPr="00C37A8F" w:rsidRDefault="009E457A" w:rsidP="001F3032">
      <w:pPr>
        <w:widowControl w:val="0"/>
        <w:jc w:val="center"/>
        <w:rPr>
          <w:rFonts w:ascii="Arial" w:hAnsi="Arial"/>
          <w:snapToGrid w:val="0"/>
          <w:sz w:val="18"/>
          <w:szCs w:val="20"/>
        </w:rPr>
      </w:pPr>
      <w:r>
        <w:rPr>
          <w:rFonts w:ascii="Arial" w:hAnsi="Arial"/>
          <w:b/>
          <w:snapToGrid w:val="0"/>
          <w:sz w:val="18"/>
          <w:szCs w:val="20"/>
        </w:rPr>
        <w:t>PIĄTY</w:t>
      </w:r>
      <w:r w:rsidR="001F3032" w:rsidRPr="00C37A8F">
        <w:rPr>
          <w:rFonts w:ascii="Arial" w:hAnsi="Arial"/>
          <w:b/>
          <w:snapToGrid w:val="0"/>
          <w:sz w:val="18"/>
          <w:szCs w:val="20"/>
        </w:rPr>
        <w:t xml:space="preserve"> NIEOGRANICZONY PRZETARG USTNY</w:t>
      </w:r>
    </w:p>
    <w:p w14:paraId="1872568F" w14:textId="77777777" w:rsidR="001F3032" w:rsidRPr="00C37A8F" w:rsidRDefault="001F3032" w:rsidP="001F3032">
      <w:pPr>
        <w:widowControl w:val="0"/>
        <w:jc w:val="center"/>
        <w:rPr>
          <w:rFonts w:ascii="Arial" w:hAnsi="Arial"/>
          <w:b/>
          <w:snapToGrid w:val="0"/>
          <w:sz w:val="18"/>
          <w:szCs w:val="20"/>
        </w:rPr>
      </w:pPr>
      <w:r w:rsidRPr="00C37A8F">
        <w:rPr>
          <w:rFonts w:ascii="Arial" w:hAnsi="Arial"/>
          <w:b/>
          <w:snapToGrid w:val="0"/>
          <w:sz w:val="18"/>
          <w:szCs w:val="20"/>
        </w:rPr>
        <w:t>na sprzedaż komunalnej nieruchomości</w:t>
      </w:r>
    </w:p>
    <w:p w14:paraId="756F5C33" w14:textId="77777777" w:rsidR="001F3032" w:rsidRPr="00C37A8F" w:rsidRDefault="001F3032" w:rsidP="001F3032">
      <w:pPr>
        <w:pStyle w:val="Tekstpodstawowy"/>
        <w:rPr>
          <w:rFonts w:ascii="Arial" w:hAnsi="Arial"/>
          <w:sz w:val="18"/>
          <w:szCs w:val="20"/>
        </w:rPr>
      </w:pPr>
    </w:p>
    <w:p w14:paraId="4C310FD5" w14:textId="66F66094" w:rsidR="001F3032" w:rsidRPr="00C37A8F" w:rsidRDefault="001F3032" w:rsidP="009F5010">
      <w:pPr>
        <w:pStyle w:val="Tekstpodstawowy"/>
        <w:rPr>
          <w:rFonts w:ascii="Arial" w:hAnsi="Arial"/>
          <w:sz w:val="18"/>
          <w:szCs w:val="20"/>
        </w:rPr>
      </w:pPr>
      <w:r w:rsidRPr="00C37A8F">
        <w:rPr>
          <w:rFonts w:ascii="Arial" w:hAnsi="Arial" w:cs="Arial"/>
          <w:b/>
          <w:sz w:val="20"/>
          <w:szCs w:val="22"/>
        </w:rPr>
        <w:t>Nieruchomością wyznaczoną do sprzedaży</w:t>
      </w:r>
      <w:r w:rsidR="009F5010">
        <w:rPr>
          <w:rFonts w:ascii="Arial" w:hAnsi="Arial" w:cs="Arial"/>
          <w:b/>
          <w:sz w:val="20"/>
          <w:szCs w:val="22"/>
        </w:rPr>
        <w:t xml:space="preserve"> </w:t>
      </w:r>
      <w:r w:rsidRPr="00C37A8F">
        <w:rPr>
          <w:rFonts w:ascii="Arial" w:hAnsi="Arial" w:cs="Arial"/>
          <w:b/>
          <w:sz w:val="20"/>
          <w:szCs w:val="22"/>
        </w:rPr>
        <w:t xml:space="preserve">jest </w:t>
      </w:r>
      <w:r w:rsidR="009F5010" w:rsidRPr="009F5010">
        <w:rPr>
          <w:rFonts w:ascii="Arial" w:hAnsi="Arial" w:cs="Arial"/>
          <w:b/>
          <w:sz w:val="20"/>
          <w:szCs w:val="22"/>
        </w:rPr>
        <w:t>lokal mieszkaln</w:t>
      </w:r>
      <w:r w:rsidR="009F5010">
        <w:rPr>
          <w:rFonts w:ascii="Arial" w:hAnsi="Arial" w:cs="Arial"/>
          <w:b/>
          <w:sz w:val="20"/>
          <w:szCs w:val="22"/>
        </w:rPr>
        <w:t>y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 nr </w:t>
      </w:r>
      <w:r w:rsidR="008009FF">
        <w:rPr>
          <w:rFonts w:ascii="Arial" w:hAnsi="Arial" w:cs="Arial"/>
          <w:b/>
          <w:sz w:val="20"/>
          <w:szCs w:val="22"/>
        </w:rPr>
        <w:t>6</w:t>
      </w:r>
      <w:r w:rsidR="00F572D3">
        <w:rPr>
          <w:rFonts w:ascii="Arial" w:hAnsi="Arial" w:cs="Arial"/>
          <w:b/>
          <w:sz w:val="20"/>
          <w:szCs w:val="22"/>
        </w:rPr>
        <w:t xml:space="preserve">, </w:t>
      </w:r>
      <w:r w:rsidR="008009FF" w:rsidRPr="008009FF">
        <w:rPr>
          <w:rFonts w:ascii="Arial" w:hAnsi="Arial" w:cs="Arial"/>
          <w:b/>
          <w:sz w:val="20"/>
          <w:szCs w:val="22"/>
        </w:rPr>
        <w:t xml:space="preserve">ul. Piłsudskiego 3, o powierzchni 36,27 m2, wraz z pomieszczeniem przynależnym – piwnicą o powierzchni 14,56 m2 oraz komórką zewnętrzną o powierzchni 6,61 m2, wraz z udziałem 123/1000 w częściach wspólnych budynku ul. Piłsudskiego 3 oraz nieruchomości oznaczonej numerem ewidencyjnym 1215/2, dla której prowadzona jest księga wieczysta </w:t>
      </w:r>
      <w:r w:rsidR="008F7468" w:rsidRPr="008F7468">
        <w:rPr>
          <w:rFonts w:ascii="Arial" w:hAnsi="Arial" w:cs="Arial"/>
          <w:b/>
          <w:sz w:val="20"/>
          <w:szCs w:val="22"/>
        </w:rPr>
        <w:t>ZG1G/00045020/1</w:t>
      </w:r>
      <w:r w:rsidR="008009FF" w:rsidRPr="008009FF">
        <w:rPr>
          <w:rFonts w:ascii="Arial" w:hAnsi="Arial" w:cs="Arial"/>
          <w:b/>
          <w:sz w:val="20"/>
          <w:szCs w:val="22"/>
        </w:rPr>
        <w:t>, o powierzchni 0,1226 ha.</w:t>
      </w:r>
    </w:p>
    <w:p w14:paraId="1139293C" w14:textId="6F217B3B" w:rsidR="001F3032" w:rsidRPr="00C37A8F" w:rsidRDefault="0037565E" w:rsidP="001F3032">
      <w:pPr>
        <w:spacing w:before="80" w:after="80"/>
        <w:ind w:firstLine="709"/>
        <w:jc w:val="center"/>
        <w:rPr>
          <w:rFonts w:ascii="Arial" w:hAnsi="Arial"/>
          <w:b/>
          <w:sz w:val="18"/>
          <w:szCs w:val="20"/>
        </w:rPr>
      </w:pPr>
      <w:r>
        <w:rPr>
          <w:rFonts w:ascii="Arial" w:hAnsi="Arial"/>
          <w:b/>
          <w:sz w:val="18"/>
          <w:szCs w:val="20"/>
        </w:rPr>
        <w:t xml:space="preserve">Cena nieruchomości   </w:t>
      </w:r>
      <w:r w:rsidR="00A73095">
        <w:rPr>
          <w:rFonts w:ascii="Arial" w:hAnsi="Arial"/>
          <w:b/>
          <w:sz w:val="18"/>
          <w:szCs w:val="20"/>
        </w:rPr>
        <w:t>77.200</w:t>
      </w:r>
      <w:r w:rsidR="000C472D">
        <w:rPr>
          <w:rFonts w:ascii="Arial" w:hAnsi="Arial"/>
          <w:b/>
          <w:sz w:val="18"/>
          <w:szCs w:val="20"/>
        </w:rPr>
        <w:t>,00</w:t>
      </w:r>
      <w:r w:rsidR="001F3032" w:rsidRPr="00C37A8F">
        <w:rPr>
          <w:rFonts w:ascii="Arial" w:hAnsi="Arial"/>
          <w:b/>
          <w:sz w:val="18"/>
          <w:szCs w:val="20"/>
        </w:rPr>
        <w:t xml:space="preserve"> zł   i jest to cena wywoławcza</w:t>
      </w:r>
    </w:p>
    <w:p w14:paraId="58EFA7E1" w14:textId="2D8CFCCF" w:rsidR="001F3032" w:rsidRPr="00C37A8F" w:rsidRDefault="001F3032" w:rsidP="001F3032">
      <w:pPr>
        <w:spacing w:before="80" w:after="80"/>
        <w:ind w:firstLine="709"/>
        <w:rPr>
          <w:rFonts w:ascii="Arial" w:hAnsi="Arial" w:cs="Arial"/>
          <w:sz w:val="18"/>
          <w:szCs w:val="20"/>
        </w:rPr>
      </w:pPr>
      <w:r w:rsidRPr="00C37A8F">
        <w:rPr>
          <w:rFonts w:ascii="Arial" w:hAnsi="Arial" w:cs="Arial"/>
          <w:b/>
          <w:sz w:val="18"/>
          <w:szCs w:val="20"/>
        </w:rPr>
        <w:t xml:space="preserve">                                                          Wa</w:t>
      </w:r>
      <w:r w:rsidR="0037565E">
        <w:rPr>
          <w:rFonts w:ascii="Arial" w:hAnsi="Arial" w:cs="Arial"/>
          <w:b/>
          <w:sz w:val="18"/>
          <w:szCs w:val="20"/>
        </w:rPr>
        <w:t xml:space="preserve">dium </w:t>
      </w:r>
      <w:r w:rsidR="00A73095">
        <w:rPr>
          <w:rFonts w:ascii="Arial" w:hAnsi="Arial" w:cs="Arial"/>
          <w:b/>
          <w:sz w:val="18"/>
          <w:szCs w:val="20"/>
        </w:rPr>
        <w:t>7.720</w:t>
      </w:r>
      <w:r w:rsidR="000C472D">
        <w:rPr>
          <w:rFonts w:ascii="Arial" w:hAnsi="Arial" w:cs="Arial"/>
          <w:b/>
          <w:sz w:val="18"/>
          <w:szCs w:val="20"/>
        </w:rPr>
        <w:t>,00</w:t>
      </w:r>
      <w:r w:rsidRPr="00C37A8F">
        <w:rPr>
          <w:rFonts w:ascii="Arial" w:hAnsi="Arial" w:cs="Arial"/>
          <w:b/>
          <w:sz w:val="18"/>
          <w:szCs w:val="20"/>
        </w:rPr>
        <w:t xml:space="preserve"> zł.</w:t>
      </w:r>
    </w:p>
    <w:p w14:paraId="7D084EB5" w14:textId="0A7C21BE" w:rsidR="001F3032" w:rsidRPr="000B359D" w:rsidRDefault="001F3032" w:rsidP="000B359D">
      <w:pPr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 w:cs="Arial"/>
          <w:sz w:val="18"/>
          <w:szCs w:val="20"/>
        </w:rPr>
        <w:t xml:space="preserve">Opis nieruchomości: </w:t>
      </w:r>
      <w:r w:rsidR="008009FF" w:rsidRPr="008009FF">
        <w:rPr>
          <w:rFonts w:ascii="Arial" w:hAnsi="Arial"/>
          <w:color w:val="000000"/>
          <w:sz w:val="18"/>
          <w:szCs w:val="20"/>
        </w:rPr>
        <w:t xml:space="preserve">Lokal mieszkalny, będący przybudówką do budynku mieszkalnego, wielorodzinnego przy ul. Piłsudskiego 3 w Żaganiu. Wejście do lokalu bezpośrednio z podwórza. Lokal w złym stanie technicznym, przeznaczony do remontu kapitalnego. W lokalu znajdują się instalacje wodna, kanalizacyjna i elektryczna, które wymagają remontu i rozbudowy. Brak pieca i ogrzewania. Stolarka okienna plastikowa, do wymiany. W skład lokalu wchodzą trzy pomieszczenia mieszkalne oraz przedpokój. Ewentualne wykonanie łazienki i </w:t>
      </w:r>
      <w:proofErr w:type="spellStart"/>
      <w:r w:rsidR="008009FF" w:rsidRPr="008009FF">
        <w:rPr>
          <w:rFonts w:ascii="Arial" w:hAnsi="Arial"/>
          <w:color w:val="000000"/>
          <w:sz w:val="18"/>
          <w:szCs w:val="20"/>
        </w:rPr>
        <w:t>wc</w:t>
      </w:r>
      <w:proofErr w:type="spellEnd"/>
      <w:r w:rsidR="008009FF" w:rsidRPr="008009FF">
        <w:rPr>
          <w:rFonts w:ascii="Arial" w:hAnsi="Arial"/>
          <w:color w:val="000000"/>
          <w:sz w:val="18"/>
          <w:szCs w:val="20"/>
        </w:rPr>
        <w:t xml:space="preserve"> w lokalu należeć będzie do inwestora</w:t>
      </w:r>
      <w:r w:rsidR="008009FF">
        <w:rPr>
          <w:rFonts w:ascii="Arial" w:hAnsi="Arial"/>
          <w:color w:val="000000"/>
          <w:sz w:val="18"/>
          <w:szCs w:val="20"/>
        </w:rPr>
        <w:t xml:space="preserve">. </w:t>
      </w:r>
      <w:r w:rsidR="008009FF" w:rsidRPr="008009FF">
        <w:rPr>
          <w:rFonts w:ascii="Arial" w:hAnsi="Arial"/>
          <w:color w:val="000000"/>
          <w:sz w:val="18"/>
          <w:szCs w:val="20"/>
        </w:rPr>
        <w:t>Nieruchomość położona w obszarze obowiązywania miejscowego planu zagospodarowania przestrzennego w jednostce oznaczonej symbolem 3MWU, dopuszczającym zabudowę mieszkaniową wielorodzinną i usług.</w:t>
      </w:r>
    </w:p>
    <w:p w14:paraId="42C06C24" w14:textId="07DCC4EF" w:rsidR="001F3032" w:rsidRPr="00C37A8F" w:rsidRDefault="001F3032" w:rsidP="001F3032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18"/>
          <w:szCs w:val="20"/>
        </w:rPr>
      </w:pPr>
      <w:r w:rsidRPr="00C37A8F">
        <w:rPr>
          <w:rFonts w:ascii="Arial" w:hAnsi="Arial" w:cs="Arial"/>
          <w:color w:val="000000"/>
          <w:sz w:val="18"/>
          <w:szCs w:val="20"/>
        </w:rPr>
        <w:t xml:space="preserve">Nieruchomość wpisana w jest w księdze wieczystej </w:t>
      </w:r>
      <w:r w:rsidR="008F7468" w:rsidRPr="008F7468">
        <w:rPr>
          <w:rFonts w:ascii="Arial" w:hAnsi="Arial" w:cs="Arial"/>
          <w:b/>
          <w:color w:val="000000"/>
          <w:sz w:val="18"/>
          <w:szCs w:val="20"/>
        </w:rPr>
        <w:t>ZG1G/00045020/1</w:t>
      </w:r>
    </w:p>
    <w:p w14:paraId="6B017A9D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b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>Obciążenia i zobowiązania ciążące na nieruchomościach–</w:t>
      </w:r>
      <w:r w:rsidRPr="00C37A8F">
        <w:rPr>
          <w:rFonts w:ascii="Arial" w:hAnsi="Arial"/>
          <w:b/>
          <w:color w:val="000000"/>
          <w:sz w:val="18"/>
          <w:szCs w:val="20"/>
        </w:rPr>
        <w:t xml:space="preserve"> Brak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32C9DB90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 xml:space="preserve">Termin zagospodarowania nieruchomości – </w:t>
      </w:r>
      <w:r w:rsidRPr="00C37A8F">
        <w:rPr>
          <w:rFonts w:ascii="Arial" w:hAnsi="Arial"/>
          <w:b/>
          <w:color w:val="000000"/>
          <w:sz w:val="18"/>
          <w:szCs w:val="20"/>
        </w:rPr>
        <w:t>Nie dotyczy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04F8E6FA" w14:textId="39D53B06" w:rsidR="001F3032" w:rsidRPr="00A3641E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color w:val="000000"/>
          <w:sz w:val="18"/>
          <w:szCs w:val="20"/>
        </w:rPr>
        <w:t xml:space="preserve">Przetarg na w/w nieruchomości odbędzie się w </w:t>
      </w:r>
      <w:r w:rsidRPr="00A3641E">
        <w:rPr>
          <w:rFonts w:ascii="Arial" w:hAnsi="Arial"/>
          <w:snapToGrid w:val="0"/>
          <w:sz w:val="18"/>
          <w:szCs w:val="20"/>
        </w:rPr>
        <w:t xml:space="preserve">dniu </w:t>
      </w:r>
      <w:r w:rsidR="009E457A">
        <w:rPr>
          <w:rFonts w:ascii="Arial" w:hAnsi="Arial"/>
          <w:b/>
          <w:snapToGrid w:val="0"/>
          <w:sz w:val="18"/>
          <w:szCs w:val="20"/>
        </w:rPr>
        <w:t>14 lutego 2023</w:t>
      </w:r>
      <w:r w:rsidR="002D4290" w:rsidRPr="00A3641E">
        <w:rPr>
          <w:rFonts w:ascii="Arial" w:hAnsi="Arial"/>
          <w:b/>
          <w:snapToGrid w:val="0"/>
          <w:sz w:val="18"/>
          <w:szCs w:val="20"/>
        </w:rPr>
        <w:t xml:space="preserve"> </w:t>
      </w:r>
      <w:r w:rsidR="00562E98" w:rsidRPr="00A3641E">
        <w:rPr>
          <w:rFonts w:ascii="Arial" w:hAnsi="Arial"/>
          <w:b/>
          <w:snapToGrid w:val="0"/>
          <w:sz w:val="18"/>
          <w:szCs w:val="20"/>
        </w:rPr>
        <w:t xml:space="preserve">r. o godz. </w:t>
      </w:r>
      <w:r w:rsidR="009E457A">
        <w:rPr>
          <w:rFonts w:ascii="Arial" w:hAnsi="Arial"/>
          <w:b/>
          <w:snapToGrid w:val="0"/>
          <w:sz w:val="18"/>
          <w:szCs w:val="20"/>
        </w:rPr>
        <w:t>10.00</w:t>
      </w:r>
      <w:r w:rsidRPr="00A3641E">
        <w:rPr>
          <w:rFonts w:ascii="Arial" w:hAnsi="Arial"/>
          <w:snapToGrid w:val="0"/>
          <w:sz w:val="18"/>
          <w:szCs w:val="20"/>
        </w:rPr>
        <w:t xml:space="preserve"> w siedzibie Urzędu Miasta Żagań</w:t>
      </w:r>
      <w:r w:rsidR="00FE18A8" w:rsidRPr="00A3641E">
        <w:rPr>
          <w:rFonts w:ascii="Arial" w:hAnsi="Arial"/>
          <w:snapToGrid w:val="0"/>
          <w:sz w:val="18"/>
          <w:szCs w:val="20"/>
        </w:rPr>
        <w:t>,</w:t>
      </w:r>
      <w:r w:rsidRPr="00A3641E">
        <w:rPr>
          <w:rFonts w:ascii="Arial" w:hAnsi="Arial"/>
          <w:snapToGrid w:val="0"/>
          <w:sz w:val="18"/>
          <w:szCs w:val="20"/>
        </w:rPr>
        <w:t xml:space="preserve"> </w:t>
      </w:r>
      <w:r w:rsidR="00FE18A8" w:rsidRPr="00A3641E">
        <w:rPr>
          <w:rFonts w:ascii="Arial" w:hAnsi="Arial"/>
          <w:snapToGrid w:val="0"/>
          <w:sz w:val="18"/>
          <w:szCs w:val="20"/>
        </w:rPr>
        <w:t>ul. Jana Pawła II,</w:t>
      </w:r>
      <w:r w:rsidRPr="00A3641E">
        <w:rPr>
          <w:rFonts w:ascii="Arial" w:hAnsi="Arial"/>
          <w:snapToGrid w:val="0"/>
          <w:sz w:val="18"/>
          <w:szCs w:val="20"/>
        </w:rPr>
        <w:t xml:space="preserve"> pokój nr </w:t>
      </w:r>
      <w:r w:rsidR="00FE18A8" w:rsidRPr="00A3641E">
        <w:rPr>
          <w:rFonts w:ascii="Arial" w:hAnsi="Arial"/>
          <w:snapToGrid w:val="0"/>
          <w:sz w:val="18"/>
          <w:szCs w:val="20"/>
        </w:rPr>
        <w:t>4</w:t>
      </w:r>
      <w:r w:rsidRPr="00A3641E">
        <w:rPr>
          <w:rFonts w:ascii="Arial" w:hAnsi="Arial"/>
          <w:snapToGrid w:val="0"/>
          <w:sz w:val="18"/>
          <w:szCs w:val="20"/>
        </w:rPr>
        <w:t xml:space="preserve"> (</w:t>
      </w:r>
      <w:r w:rsidR="00FE18A8" w:rsidRPr="00A3641E">
        <w:rPr>
          <w:rFonts w:ascii="Arial" w:hAnsi="Arial"/>
          <w:snapToGrid w:val="0"/>
          <w:sz w:val="18"/>
          <w:szCs w:val="20"/>
        </w:rPr>
        <w:t>sala konferencyjna</w:t>
      </w:r>
      <w:r w:rsidRPr="00A3641E">
        <w:rPr>
          <w:rFonts w:ascii="Arial" w:hAnsi="Arial"/>
          <w:snapToGrid w:val="0"/>
          <w:sz w:val="18"/>
          <w:szCs w:val="20"/>
        </w:rPr>
        <w:t>).</w:t>
      </w:r>
    </w:p>
    <w:p w14:paraId="5BC1B91E" w14:textId="3DB60A05" w:rsidR="001F3032" w:rsidRPr="00A3641E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sz w:val="18"/>
          <w:szCs w:val="20"/>
        </w:rPr>
      </w:pPr>
      <w:r w:rsidRPr="00A3641E">
        <w:rPr>
          <w:rFonts w:ascii="Arial" w:hAnsi="Arial"/>
          <w:snapToGrid w:val="0"/>
          <w:sz w:val="18"/>
          <w:szCs w:val="20"/>
        </w:rPr>
        <w:t xml:space="preserve">Wadium w podanej powyżej wysokościach należy wnosić w kasie Urzędu Miasta Żagań lub na konto </w:t>
      </w:r>
      <w:r w:rsidR="00C37A8F" w:rsidRPr="00A3641E">
        <w:rPr>
          <w:rFonts w:ascii="Arial" w:hAnsi="Arial"/>
          <w:snapToGrid w:val="0"/>
          <w:sz w:val="18"/>
          <w:szCs w:val="20"/>
        </w:rPr>
        <w:t xml:space="preserve">Bank Santander </w:t>
      </w:r>
      <w:r w:rsidRPr="00A3641E">
        <w:rPr>
          <w:rFonts w:ascii="Arial" w:hAnsi="Arial"/>
          <w:snapToGrid w:val="0"/>
          <w:sz w:val="18"/>
          <w:szCs w:val="20"/>
        </w:rPr>
        <w:t xml:space="preserve">O/Żagań 39 10902558-0000000640000101 </w:t>
      </w:r>
      <w:r w:rsidRPr="00A3641E">
        <w:rPr>
          <w:rFonts w:ascii="Arial" w:hAnsi="Arial"/>
          <w:b/>
          <w:snapToGrid w:val="0"/>
          <w:sz w:val="18"/>
          <w:szCs w:val="20"/>
        </w:rPr>
        <w:t xml:space="preserve">do dnia </w:t>
      </w:r>
      <w:r w:rsidR="009E457A">
        <w:rPr>
          <w:rFonts w:ascii="Arial" w:hAnsi="Arial"/>
          <w:b/>
          <w:snapToGrid w:val="0"/>
          <w:sz w:val="18"/>
          <w:szCs w:val="20"/>
        </w:rPr>
        <w:t>8 lutego 2023</w:t>
      </w:r>
      <w:r w:rsidRPr="00A3641E">
        <w:rPr>
          <w:rFonts w:ascii="Arial" w:hAnsi="Arial"/>
          <w:b/>
          <w:snapToGrid w:val="0"/>
          <w:sz w:val="18"/>
          <w:szCs w:val="20"/>
        </w:rPr>
        <w:t xml:space="preserve"> r</w:t>
      </w:r>
      <w:r w:rsidRPr="00A3641E">
        <w:rPr>
          <w:rFonts w:ascii="Arial" w:hAnsi="Arial"/>
          <w:snapToGrid w:val="0"/>
          <w:sz w:val="18"/>
          <w:szCs w:val="20"/>
        </w:rPr>
        <w:t>.</w:t>
      </w:r>
    </w:p>
    <w:p w14:paraId="31E7ABDC" w14:textId="77777777" w:rsidR="001F3032" w:rsidRPr="00C37A8F" w:rsidRDefault="001F3032" w:rsidP="001F3032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20"/>
        </w:rPr>
      </w:pPr>
      <w:r w:rsidRPr="00C37A8F">
        <w:rPr>
          <w:rFonts w:ascii="Arial" w:hAnsi="Arial"/>
          <w:b/>
          <w:snapToGrid w:val="0"/>
          <w:color w:val="000000"/>
          <w:sz w:val="18"/>
          <w:szCs w:val="20"/>
        </w:rPr>
        <w:t>Uwaga! Wadium powinno wpłynąć na konto w wyznaczonym terminie.</w:t>
      </w:r>
    </w:p>
    <w:p w14:paraId="1FB8E958" w14:textId="58C2CCDD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Wnioski o pierwszeństwo w nabyciu nieruchomości można było składać do </w:t>
      </w:r>
      <w:r w:rsidR="00B355DD">
        <w:rPr>
          <w:rFonts w:ascii="Arial" w:hAnsi="Arial"/>
          <w:snapToGrid w:val="0"/>
          <w:sz w:val="18"/>
          <w:szCs w:val="20"/>
        </w:rPr>
        <w:t>2 lutego 2022</w:t>
      </w:r>
      <w:r w:rsidRPr="00C37A8F">
        <w:rPr>
          <w:rFonts w:ascii="Arial" w:hAnsi="Arial"/>
          <w:snapToGrid w:val="0"/>
          <w:sz w:val="18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E4414D">
        <w:rPr>
          <w:rFonts w:ascii="Arial" w:hAnsi="Arial"/>
          <w:snapToGrid w:val="0"/>
          <w:sz w:val="18"/>
          <w:szCs w:val="20"/>
        </w:rPr>
        <w:t xml:space="preserve"> </w:t>
      </w:r>
      <w:r w:rsidR="009B7E52" w:rsidRPr="009B7E52">
        <w:rPr>
          <w:rFonts w:ascii="Arial" w:hAnsi="Arial"/>
          <w:snapToGrid w:val="0"/>
          <w:sz w:val="18"/>
          <w:szCs w:val="20"/>
        </w:rPr>
        <w:t>Pierwszy przetarg na zbycie nieruchomości odbył się 8 marca 2022 r. i zakończył się wynikiem negatywnym.</w:t>
      </w:r>
      <w:r w:rsidR="00A73095">
        <w:rPr>
          <w:rFonts w:ascii="Arial" w:hAnsi="Arial"/>
          <w:snapToGrid w:val="0"/>
          <w:sz w:val="18"/>
          <w:szCs w:val="20"/>
        </w:rPr>
        <w:t xml:space="preserve"> </w:t>
      </w:r>
      <w:r w:rsidR="00A73095" w:rsidRPr="00A73095">
        <w:rPr>
          <w:rFonts w:ascii="Arial" w:hAnsi="Arial"/>
          <w:snapToGrid w:val="0"/>
          <w:sz w:val="18"/>
          <w:szCs w:val="20"/>
        </w:rPr>
        <w:t>Drugi przetarg na zbycie nieruchomości odbył się 6 czerwca 2022 r. i zakończył się wynikiem negatywnym.</w:t>
      </w:r>
      <w:r w:rsidR="005116F3">
        <w:rPr>
          <w:rFonts w:ascii="Arial" w:hAnsi="Arial"/>
          <w:snapToGrid w:val="0"/>
          <w:sz w:val="18"/>
          <w:szCs w:val="20"/>
        </w:rPr>
        <w:t xml:space="preserve"> Trzeci</w:t>
      </w:r>
      <w:r w:rsidR="005116F3" w:rsidRPr="005116F3">
        <w:rPr>
          <w:rFonts w:ascii="Arial" w:hAnsi="Arial"/>
          <w:snapToGrid w:val="0"/>
          <w:sz w:val="18"/>
          <w:szCs w:val="20"/>
        </w:rPr>
        <w:t xml:space="preserve"> przetarg na zbycie nieruchomości odbył się 20 września 2022 r. i zakończył się wynikiem negatywnym.</w:t>
      </w:r>
      <w:r w:rsidR="009E457A">
        <w:rPr>
          <w:rFonts w:ascii="Arial" w:hAnsi="Arial"/>
          <w:snapToGrid w:val="0"/>
          <w:sz w:val="18"/>
          <w:szCs w:val="20"/>
        </w:rPr>
        <w:t xml:space="preserve"> </w:t>
      </w:r>
      <w:r w:rsidR="009E457A" w:rsidRPr="009E457A">
        <w:rPr>
          <w:rFonts w:ascii="Arial" w:hAnsi="Arial"/>
          <w:snapToGrid w:val="0"/>
          <w:sz w:val="18"/>
          <w:szCs w:val="20"/>
        </w:rPr>
        <w:t>Czwarty przetarg na zbycie nieruchomości odbył się 22 listopada 2022 r. i zakończył się wynikiem negatywnym.</w:t>
      </w:r>
    </w:p>
    <w:p w14:paraId="13DCA751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130B99CF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 </w:t>
      </w:r>
      <w:r w:rsidRPr="00C37A8F">
        <w:rPr>
          <w:rFonts w:ascii="Arial" w:hAnsi="Arial"/>
          <w:snapToGrid w:val="0"/>
          <w:sz w:val="18"/>
          <w:szCs w:val="20"/>
          <w:u w:val="single"/>
        </w:rPr>
        <w:t>W razie uchybienia się ustalonego w przetargu nabywcy od zawarcia umowy notarialnej wadium nie będzie podlegać zwrotowi, a przetarg uważać się będzie za niebyły.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</w:p>
    <w:p w14:paraId="3F184356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</w:p>
    <w:p w14:paraId="20DC095E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14:paraId="34602DCC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68C9ABFF" w14:textId="3A963A3C" w:rsidR="001F3032" w:rsidRPr="00C37A8F" w:rsidRDefault="001F3032" w:rsidP="001F3032">
      <w:pPr>
        <w:ind w:firstLine="709"/>
        <w:jc w:val="both"/>
        <w:rPr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Bliższe informacje: Urząd Miasta Żagań - Wydział Gospodarki Nieruchomościami i Ochrony Środowiska, pokój nr </w:t>
      </w:r>
      <w:r w:rsidR="000C472D">
        <w:rPr>
          <w:rFonts w:ascii="Arial" w:hAnsi="Arial"/>
          <w:snapToGrid w:val="0"/>
          <w:sz w:val="18"/>
          <w:szCs w:val="20"/>
        </w:rPr>
        <w:t>1</w:t>
      </w:r>
      <w:r w:rsidRPr="00C37A8F">
        <w:rPr>
          <w:rFonts w:ascii="Arial" w:hAnsi="Arial"/>
          <w:snapToGrid w:val="0"/>
          <w:sz w:val="18"/>
          <w:szCs w:val="20"/>
        </w:rPr>
        <w:t xml:space="preserve"> (parter), Tel. (068) 477 10 </w:t>
      </w:r>
      <w:r w:rsidR="000C472D">
        <w:rPr>
          <w:rFonts w:ascii="Arial" w:hAnsi="Arial"/>
          <w:snapToGrid w:val="0"/>
          <w:sz w:val="18"/>
          <w:szCs w:val="20"/>
        </w:rPr>
        <w:t>35</w:t>
      </w:r>
      <w:r w:rsidRPr="00C37A8F">
        <w:rPr>
          <w:rFonts w:ascii="Arial" w:hAnsi="Arial"/>
          <w:snapToGrid w:val="0"/>
          <w:sz w:val="18"/>
          <w:szCs w:val="20"/>
        </w:rPr>
        <w:t xml:space="preserve">, lub na stronie internetowej </w:t>
      </w:r>
      <w:hyperlink r:id="rId4" w:history="1">
        <w:r w:rsidRPr="00C37A8F">
          <w:rPr>
            <w:rStyle w:val="Hipercze"/>
            <w:rFonts w:ascii="Arial" w:hAnsi="Arial"/>
            <w:snapToGrid w:val="0"/>
            <w:sz w:val="18"/>
            <w:szCs w:val="20"/>
          </w:rPr>
          <w:t>www.bip.zagan.pl</w:t>
        </w:r>
      </w:hyperlink>
      <w:r w:rsidRPr="00C37A8F">
        <w:rPr>
          <w:rFonts w:ascii="Arial" w:hAnsi="Arial"/>
          <w:snapToGrid w:val="0"/>
          <w:sz w:val="18"/>
          <w:szCs w:val="20"/>
        </w:rPr>
        <w:t>.</w:t>
      </w:r>
    </w:p>
    <w:p w14:paraId="1BD83B04" w14:textId="77777777" w:rsidR="001F3032" w:rsidRDefault="001F3032" w:rsidP="001F3032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15CD913" w14:textId="77777777"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032"/>
    <w:rsid w:val="000B359D"/>
    <w:rsid w:val="000C472D"/>
    <w:rsid w:val="001F3032"/>
    <w:rsid w:val="002D4290"/>
    <w:rsid w:val="0037565E"/>
    <w:rsid w:val="00381F52"/>
    <w:rsid w:val="003A0AC8"/>
    <w:rsid w:val="005116F3"/>
    <w:rsid w:val="00562E98"/>
    <w:rsid w:val="006327C3"/>
    <w:rsid w:val="00762D93"/>
    <w:rsid w:val="00786808"/>
    <w:rsid w:val="008009FF"/>
    <w:rsid w:val="008304FD"/>
    <w:rsid w:val="008F7468"/>
    <w:rsid w:val="009B7E52"/>
    <w:rsid w:val="009E457A"/>
    <w:rsid w:val="009F5010"/>
    <w:rsid w:val="00A3641E"/>
    <w:rsid w:val="00A73095"/>
    <w:rsid w:val="00B355DD"/>
    <w:rsid w:val="00B640FC"/>
    <w:rsid w:val="00B92793"/>
    <w:rsid w:val="00C10D56"/>
    <w:rsid w:val="00C37A8F"/>
    <w:rsid w:val="00E4414D"/>
    <w:rsid w:val="00F572D3"/>
    <w:rsid w:val="00FE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B836"/>
  <w15:docId w15:val="{38407E20-9921-4171-A38A-4A99E75E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1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32</cp:revision>
  <cp:lastPrinted>2023-01-03T08:46:00Z</cp:lastPrinted>
  <dcterms:created xsi:type="dcterms:W3CDTF">2014-11-06T07:41:00Z</dcterms:created>
  <dcterms:modified xsi:type="dcterms:W3CDTF">2023-01-03T08:46:00Z</dcterms:modified>
</cp:coreProperties>
</file>