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0549BCB" w:rsidR="001F3032" w:rsidRPr="00C37A8F" w:rsidRDefault="0028728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45E07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C10D56">
        <w:rPr>
          <w:rFonts w:ascii="Arial" w:hAnsi="Arial" w:cs="Arial"/>
          <w:b/>
          <w:sz w:val="20"/>
          <w:szCs w:val="22"/>
        </w:rPr>
        <w:t>7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C10D56" w:rsidRPr="00C10D56">
        <w:rPr>
          <w:rFonts w:ascii="Arial" w:hAnsi="Arial" w:cs="Arial"/>
          <w:b/>
          <w:sz w:val="20"/>
          <w:szCs w:val="22"/>
        </w:rPr>
        <w:t>ul. Łużyckiej 20, o powierzchni 37,00 m2, wraz z udziałem 50/1000 w częściach wspólnych budynku ul. Łużycka 20 oraz nieruchomości oznaczonej numerem ewidencyjnym 1006, dla której prowadzona jest księga wieczysta ZG1G/00020103/6, o powierzchni 0,0392 ha</w:t>
      </w:r>
    </w:p>
    <w:p w14:paraId="1139293C" w14:textId="522D6BF3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370510">
        <w:rPr>
          <w:rFonts w:ascii="Arial" w:hAnsi="Arial"/>
          <w:b/>
          <w:sz w:val="18"/>
          <w:szCs w:val="20"/>
        </w:rPr>
        <w:t>90.400,</w:t>
      </w:r>
      <w:r w:rsidR="000C472D">
        <w:rPr>
          <w:rFonts w:ascii="Arial" w:hAnsi="Arial"/>
          <w:b/>
          <w:sz w:val="18"/>
          <w:szCs w:val="20"/>
        </w:rPr>
        <w:t>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0F84D6E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70510">
        <w:rPr>
          <w:rFonts w:ascii="Arial" w:hAnsi="Arial" w:cs="Arial"/>
          <w:b/>
          <w:sz w:val="18"/>
          <w:szCs w:val="20"/>
        </w:rPr>
        <w:t>9.040,00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F062B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C10D56" w:rsidRPr="00C10D56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Łużyckiej 20 w Żaganiu. Lokal posiada osobne wejścia ze wspólnego korytarza do dwóch pokoi oraz łazienki i pokoju. Lokal w stanie złym - wymaga remontu kapitalnego. W lokalu znajdują się sieci elektryczna, wodociągowa oraz kanalizacyjna, wymagające remontu. W lokalu brak łazienki i </w:t>
      </w:r>
      <w:proofErr w:type="spellStart"/>
      <w:r w:rsidR="00C10D56" w:rsidRPr="00C10D56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C10D56" w:rsidRPr="00C10D56">
        <w:rPr>
          <w:rFonts w:ascii="Arial" w:hAnsi="Arial"/>
          <w:color w:val="000000"/>
          <w:sz w:val="18"/>
          <w:szCs w:val="20"/>
        </w:rPr>
        <w:t>. W lokalu nie ma instalacji grzewczej. Jej wykonanie należeć będzie do inwestora</w:t>
      </w:r>
      <w:r w:rsidR="00C10D56">
        <w:rPr>
          <w:rFonts w:ascii="Arial" w:hAnsi="Arial"/>
          <w:color w:val="000000"/>
          <w:sz w:val="18"/>
          <w:szCs w:val="20"/>
        </w:rPr>
        <w:t xml:space="preserve">. </w:t>
      </w:r>
      <w:r w:rsidR="00C10D56" w:rsidRPr="00C10D56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  <w:r w:rsidR="00C10D56">
        <w:rPr>
          <w:rFonts w:ascii="Arial" w:hAnsi="Arial"/>
          <w:color w:val="000000"/>
          <w:sz w:val="18"/>
          <w:szCs w:val="20"/>
        </w:rPr>
        <w:t>.</w:t>
      </w:r>
    </w:p>
    <w:p w14:paraId="42C06C24" w14:textId="5244A26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304FD" w:rsidRPr="008304FD">
        <w:rPr>
          <w:rFonts w:ascii="Arial" w:hAnsi="Arial" w:cs="Arial"/>
          <w:b/>
          <w:color w:val="000000"/>
          <w:sz w:val="18"/>
          <w:szCs w:val="20"/>
        </w:rPr>
        <w:t>ZG1G/00020103/6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1A7F807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287280">
        <w:rPr>
          <w:rFonts w:ascii="Arial" w:hAnsi="Arial"/>
          <w:b/>
          <w:snapToGrid w:val="0"/>
          <w:sz w:val="18"/>
          <w:szCs w:val="20"/>
        </w:rPr>
        <w:t>14 lutego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287280">
        <w:rPr>
          <w:rFonts w:ascii="Arial" w:hAnsi="Arial"/>
          <w:b/>
          <w:snapToGrid w:val="0"/>
          <w:sz w:val="18"/>
          <w:szCs w:val="20"/>
        </w:rPr>
        <w:t>9.30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7E43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96DFCAE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287280">
        <w:rPr>
          <w:rFonts w:ascii="Arial" w:hAnsi="Arial"/>
          <w:b/>
          <w:snapToGrid w:val="0"/>
          <w:sz w:val="18"/>
          <w:szCs w:val="20"/>
        </w:rPr>
        <w:t>8 lutego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BED96E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4776BD" w:rsidRPr="004776BD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370510">
        <w:rPr>
          <w:rFonts w:ascii="Arial" w:hAnsi="Arial"/>
          <w:snapToGrid w:val="0"/>
          <w:sz w:val="18"/>
          <w:szCs w:val="20"/>
        </w:rPr>
        <w:t xml:space="preserve"> </w:t>
      </w:r>
      <w:r w:rsidR="00370510" w:rsidRPr="00370510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  <w:r w:rsidR="00307E43">
        <w:rPr>
          <w:rFonts w:ascii="Arial" w:hAnsi="Arial"/>
          <w:snapToGrid w:val="0"/>
          <w:sz w:val="18"/>
          <w:szCs w:val="20"/>
        </w:rPr>
        <w:t xml:space="preserve"> Trzeci</w:t>
      </w:r>
      <w:r w:rsidR="00307E43" w:rsidRPr="00307E43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287280">
        <w:rPr>
          <w:rFonts w:ascii="Arial" w:hAnsi="Arial"/>
          <w:snapToGrid w:val="0"/>
          <w:sz w:val="18"/>
          <w:szCs w:val="20"/>
        </w:rPr>
        <w:t xml:space="preserve"> </w:t>
      </w:r>
      <w:r w:rsidR="00287280" w:rsidRPr="00287280">
        <w:rPr>
          <w:rFonts w:ascii="Arial" w:hAnsi="Arial"/>
          <w:snapToGrid w:val="0"/>
          <w:sz w:val="18"/>
          <w:szCs w:val="20"/>
        </w:rPr>
        <w:t>Czwarty przetarg na zbycie nieruchomości odbył się 22 listopada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87280"/>
    <w:rsid w:val="002D4290"/>
    <w:rsid w:val="00307E43"/>
    <w:rsid w:val="00370510"/>
    <w:rsid w:val="0037565E"/>
    <w:rsid w:val="00381F52"/>
    <w:rsid w:val="003A0AC8"/>
    <w:rsid w:val="004776BD"/>
    <w:rsid w:val="00562E98"/>
    <w:rsid w:val="00786808"/>
    <w:rsid w:val="008304FD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2023-01-03T08:44:00Z</cp:lastPrinted>
  <dcterms:created xsi:type="dcterms:W3CDTF">2014-11-06T07:41:00Z</dcterms:created>
  <dcterms:modified xsi:type="dcterms:W3CDTF">2023-01-03T08:45:00Z</dcterms:modified>
</cp:coreProperties>
</file>