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A17D" w14:textId="77777777"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14:paraId="65050FED" w14:textId="1E3CFEF4" w:rsidR="00302D19" w:rsidRDefault="003C6ACC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CZWARTY </w:t>
      </w:r>
      <w:r w:rsidR="00302D19">
        <w:rPr>
          <w:rFonts w:ascii="Arial" w:hAnsi="Arial"/>
          <w:b/>
          <w:snapToGrid w:val="0"/>
          <w:sz w:val="22"/>
        </w:rPr>
        <w:t>NIEOGRANICZONY PRZETARG USTNY</w:t>
      </w:r>
    </w:p>
    <w:p w14:paraId="0E40D6EF" w14:textId="77777777"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14:paraId="68824E83" w14:textId="77777777" w:rsidR="00CF7F61" w:rsidRDefault="00CF7F61" w:rsidP="00302D19">
      <w:pPr>
        <w:spacing w:before="60" w:after="60"/>
        <w:rPr>
          <w:rFonts w:ascii="Arial" w:hAnsi="Arial"/>
          <w:b/>
          <w:sz w:val="19"/>
          <w:szCs w:val="19"/>
        </w:rPr>
      </w:pPr>
    </w:p>
    <w:p w14:paraId="6A0AE090" w14:textId="77777777"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006"/>
        <w:gridCol w:w="1418"/>
        <w:gridCol w:w="1120"/>
        <w:gridCol w:w="992"/>
        <w:gridCol w:w="1559"/>
        <w:gridCol w:w="992"/>
        <w:gridCol w:w="1374"/>
      </w:tblGrid>
      <w:tr w:rsidR="007B7178" w14:paraId="6EA5C2D3" w14:textId="77777777" w:rsidTr="007B7178">
        <w:trPr>
          <w:jc w:val="center"/>
        </w:trPr>
        <w:tc>
          <w:tcPr>
            <w:tcW w:w="366" w:type="dxa"/>
          </w:tcPr>
          <w:p w14:paraId="3E55E082" w14:textId="77777777"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14:paraId="7F92C027" w14:textId="77777777"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14:paraId="3BE28BB5" w14:textId="77777777"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14:paraId="7D167C30" w14:textId="77777777"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006" w:type="dxa"/>
          </w:tcPr>
          <w:p w14:paraId="62A72AAE" w14:textId="77777777"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418" w:type="dxa"/>
          </w:tcPr>
          <w:p w14:paraId="421D4F1F" w14:textId="77777777"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</w:t>
            </w:r>
          </w:p>
        </w:tc>
        <w:tc>
          <w:tcPr>
            <w:tcW w:w="1120" w:type="dxa"/>
          </w:tcPr>
          <w:p w14:paraId="7971200A" w14:textId="77777777"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14:paraId="03E7204A" w14:textId="77777777"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14:paraId="54CE65B6" w14:textId="77777777"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14:paraId="0D20E51E" w14:textId="77777777"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14:paraId="420255E3" w14:textId="77777777"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7B7178" w:rsidRPr="006402CC" w14:paraId="32879E2B" w14:textId="77777777" w:rsidTr="007B7178">
        <w:trPr>
          <w:trHeight w:val="225"/>
          <w:jc w:val="center"/>
        </w:trPr>
        <w:tc>
          <w:tcPr>
            <w:tcW w:w="366" w:type="dxa"/>
          </w:tcPr>
          <w:p w14:paraId="682FFEED" w14:textId="77777777"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14:paraId="1453C80E" w14:textId="77777777"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1226/1</w:t>
            </w:r>
          </w:p>
        </w:tc>
        <w:tc>
          <w:tcPr>
            <w:tcW w:w="709" w:type="dxa"/>
          </w:tcPr>
          <w:p w14:paraId="6D2E8186" w14:textId="77777777" w:rsidR="007B7178" w:rsidRPr="009D2A88" w:rsidRDefault="007B7178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336</w:t>
            </w:r>
          </w:p>
        </w:tc>
        <w:tc>
          <w:tcPr>
            <w:tcW w:w="1006" w:type="dxa"/>
          </w:tcPr>
          <w:p w14:paraId="2C2BD39D" w14:textId="77777777" w:rsidR="007B7178" w:rsidRPr="009D2A88" w:rsidRDefault="007B7178" w:rsidP="00E03E63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14:paraId="2861F119" w14:textId="77777777"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ZG1G/25639/7</w:t>
            </w:r>
          </w:p>
        </w:tc>
        <w:tc>
          <w:tcPr>
            <w:tcW w:w="1120" w:type="dxa"/>
          </w:tcPr>
          <w:p w14:paraId="506B155C" w14:textId="77777777" w:rsidR="007B7178" w:rsidRPr="009D2A88" w:rsidRDefault="007B7178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14:paraId="371F5CFD" w14:textId="77777777"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11.2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14:paraId="493F2555" w14:textId="11D35EF3" w:rsidR="007B7178" w:rsidRPr="009D2A88" w:rsidRDefault="003C6ACC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 w:rsidR="003C07DD">
              <w:rPr>
                <w:sz w:val="19"/>
              </w:rPr>
              <w:t>.0</w:t>
            </w:r>
            <w:r>
              <w:rPr>
                <w:sz w:val="19"/>
              </w:rPr>
              <w:t>8</w:t>
            </w:r>
            <w:r w:rsidR="003C07DD">
              <w:rPr>
                <w:sz w:val="19"/>
              </w:rPr>
              <w:t>.2020</w:t>
            </w:r>
          </w:p>
        </w:tc>
        <w:tc>
          <w:tcPr>
            <w:tcW w:w="992" w:type="dxa"/>
          </w:tcPr>
          <w:p w14:paraId="16881C67" w14:textId="2C891578" w:rsidR="007B7178" w:rsidRPr="009D2A88" w:rsidRDefault="007B7178" w:rsidP="00E03E63">
            <w:pPr>
              <w:jc w:val="center"/>
              <w:rPr>
                <w:sz w:val="19"/>
                <w:u w:val="single"/>
                <w:vertAlign w:val="superscript"/>
              </w:rPr>
            </w:pPr>
            <w:r w:rsidRPr="009D2A88">
              <w:rPr>
                <w:sz w:val="19"/>
              </w:rPr>
              <w:t>1</w:t>
            </w:r>
            <w:r w:rsidR="003C6ACC">
              <w:rPr>
                <w:sz w:val="19"/>
              </w:rPr>
              <w:t>0.30</w:t>
            </w:r>
          </w:p>
        </w:tc>
        <w:tc>
          <w:tcPr>
            <w:tcW w:w="1374" w:type="dxa"/>
          </w:tcPr>
          <w:p w14:paraId="7EB64BD1" w14:textId="14BF0CA3" w:rsidR="007B7178" w:rsidRPr="009D2A88" w:rsidRDefault="003C6ACC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  <w:r w:rsidR="003C07DD">
              <w:rPr>
                <w:sz w:val="19"/>
              </w:rPr>
              <w:t>.0</w:t>
            </w:r>
            <w:r>
              <w:rPr>
                <w:sz w:val="19"/>
              </w:rPr>
              <w:t>7</w:t>
            </w:r>
            <w:r w:rsidR="00CA524B">
              <w:rPr>
                <w:sz w:val="19"/>
              </w:rPr>
              <w:t>.2020</w:t>
            </w:r>
          </w:p>
        </w:tc>
      </w:tr>
      <w:tr w:rsidR="003C07DD" w:rsidRPr="006402CC" w14:paraId="0A37B293" w14:textId="77777777" w:rsidTr="007B7178">
        <w:trPr>
          <w:trHeight w:val="246"/>
          <w:jc w:val="center"/>
        </w:trPr>
        <w:tc>
          <w:tcPr>
            <w:tcW w:w="366" w:type="dxa"/>
          </w:tcPr>
          <w:p w14:paraId="17CB9A3C" w14:textId="77777777"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6</w:t>
            </w:r>
          </w:p>
        </w:tc>
        <w:tc>
          <w:tcPr>
            <w:tcW w:w="891" w:type="dxa"/>
          </w:tcPr>
          <w:p w14:paraId="78E8B5A0" w14:textId="77777777"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1226/2</w:t>
            </w:r>
          </w:p>
        </w:tc>
        <w:tc>
          <w:tcPr>
            <w:tcW w:w="709" w:type="dxa"/>
          </w:tcPr>
          <w:p w14:paraId="128CC66B" w14:textId="77777777" w:rsidR="003C07DD" w:rsidRPr="009D2A88" w:rsidRDefault="003C07DD" w:rsidP="003C07DD">
            <w:pPr>
              <w:jc w:val="center"/>
              <w:rPr>
                <w:sz w:val="19"/>
              </w:rPr>
            </w:pPr>
            <w:r>
              <w:rPr>
                <w:sz w:val="19"/>
              </w:rPr>
              <w:t>278</w:t>
            </w:r>
          </w:p>
        </w:tc>
        <w:tc>
          <w:tcPr>
            <w:tcW w:w="1006" w:type="dxa"/>
          </w:tcPr>
          <w:p w14:paraId="3DA4C41F" w14:textId="77777777" w:rsidR="003C07DD" w:rsidRPr="009D2A88" w:rsidRDefault="003C07DD" w:rsidP="003C07DD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14:paraId="7504BD83" w14:textId="77777777" w:rsidR="003C07DD" w:rsidRDefault="003C07DD" w:rsidP="003C07DD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26641/1</w:t>
            </w:r>
          </w:p>
        </w:tc>
        <w:tc>
          <w:tcPr>
            <w:tcW w:w="1120" w:type="dxa"/>
          </w:tcPr>
          <w:p w14:paraId="51E74C24" w14:textId="77777777"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88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14:paraId="3160DD2B" w14:textId="77777777"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8.8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14:paraId="6C117729" w14:textId="2E321E9B" w:rsidR="003C07DD" w:rsidRDefault="003C6ACC" w:rsidP="003C07DD">
            <w:pPr>
              <w:jc w:val="center"/>
            </w:pPr>
            <w:r>
              <w:rPr>
                <w:sz w:val="19"/>
              </w:rPr>
              <w:t>5</w:t>
            </w:r>
            <w:r w:rsidR="003C07DD" w:rsidRPr="00FE5EB2">
              <w:rPr>
                <w:sz w:val="19"/>
              </w:rPr>
              <w:t>.0</w:t>
            </w:r>
            <w:r>
              <w:rPr>
                <w:sz w:val="19"/>
              </w:rPr>
              <w:t>8</w:t>
            </w:r>
            <w:r w:rsidR="003C07DD" w:rsidRPr="00FE5EB2">
              <w:rPr>
                <w:sz w:val="19"/>
              </w:rPr>
              <w:t>.2020</w:t>
            </w:r>
          </w:p>
        </w:tc>
        <w:tc>
          <w:tcPr>
            <w:tcW w:w="992" w:type="dxa"/>
          </w:tcPr>
          <w:p w14:paraId="7515571A" w14:textId="5CA49970" w:rsidR="003C07DD" w:rsidRPr="009D2A88" w:rsidRDefault="003C07DD" w:rsidP="003C07DD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1</w:t>
            </w:r>
            <w:r w:rsidR="003C6ACC">
              <w:rPr>
                <w:sz w:val="19"/>
              </w:rPr>
              <w:t>1</w:t>
            </w:r>
            <w:r>
              <w:rPr>
                <w:sz w:val="19"/>
              </w:rPr>
              <w:t>.0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14:paraId="4EBB8059" w14:textId="0C174F15" w:rsidR="003C07DD" w:rsidRDefault="003C6ACC" w:rsidP="003C07DD">
            <w:pPr>
              <w:jc w:val="center"/>
            </w:pPr>
            <w:r>
              <w:rPr>
                <w:sz w:val="19"/>
              </w:rPr>
              <w:t>31</w:t>
            </w:r>
            <w:r w:rsidR="003C07DD" w:rsidRPr="009237AD">
              <w:rPr>
                <w:sz w:val="19"/>
              </w:rPr>
              <w:t>.</w:t>
            </w:r>
            <w:r>
              <w:rPr>
                <w:sz w:val="19"/>
              </w:rPr>
              <w:t>07</w:t>
            </w:r>
            <w:r w:rsidR="003C07DD" w:rsidRPr="009237AD">
              <w:rPr>
                <w:sz w:val="19"/>
              </w:rPr>
              <w:t>.2020</w:t>
            </w:r>
          </w:p>
        </w:tc>
      </w:tr>
      <w:tr w:rsidR="003C07DD" w:rsidRPr="006402CC" w14:paraId="53AE7DAD" w14:textId="77777777" w:rsidTr="007B7178">
        <w:trPr>
          <w:trHeight w:val="190"/>
          <w:jc w:val="center"/>
        </w:trPr>
        <w:tc>
          <w:tcPr>
            <w:tcW w:w="366" w:type="dxa"/>
          </w:tcPr>
          <w:p w14:paraId="15CA5585" w14:textId="77777777"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7</w:t>
            </w:r>
          </w:p>
        </w:tc>
        <w:tc>
          <w:tcPr>
            <w:tcW w:w="891" w:type="dxa"/>
          </w:tcPr>
          <w:p w14:paraId="0E3F97ED" w14:textId="77777777"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1226/3</w:t>
            </w:r>
          </w:p>
        </w:tc>
        <w:tc>
          <w:tcPr>
            <w:tcW w:w="709" w:type="dxa"/>
          </w:tcPr>
          <w:p w14:paraId="38B412F3" w14:textId="77777777" w:rsidR="003C07DD" w:rsidRPr="009D2A88" w:rsidRDefault="003C07DD" w:rsidP="003C07DD">
            <w:pPr>
              <w:jc w:val="center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1006" w:type="dxa"/>
          </w:tcPr>
          <w:p w14:paraId="6F47C26D" w14:textId="77777777" w:rsidR="003C07DD" w:rsidRPr="009D2A88" w:rsidRDefault="003C07DD" w:rsidP="003C07DD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14:paraId="2EFABABF" w14:textId="77777777" w:rsidR="003C07DD" w:rsidRDefault="003C07DD" w:rsidP="003C07DD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25641/4</w:t>
            </w:r>
          </w:p>
        </w:tc>
        <w:tc>
          <w:tcPr>
            <w:tcW w:w="1120" w:type="dxa"/>
          </w:tcPr>
          <w:p w14:paraId="63DB01A2" w14:textId="77777777"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71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14:paraId="63DA924B" w14:textId="77777777"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7.1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14:paraId="532B3D68" w14:textId="7703FE1F" w:rsidR="003C07DD" w:rsidRDefault="003C6ACC" w:rsidP="003C07DD">
            <w:pPr>
              <w:jc w:val="center"/>
            </w:pPr>
            <w:r>
              <w:rPr>
                <w:sz w:val="19"/>
              </w:rPr>
              <w:t>5</w:t>
            </w:r>
            <w:r w:rsidR="003C07DD" w:rsidRPr="00FE5EB2">
              <w:rPr>
                <w:sz w:val="19"/>
              </w:rPr>
              <w:t>.0</w:t>
            </w:r>
            <w:r>
              <w:rPr>
                <w:sz w:val="19"/>
              </w:rPr>
              <w:t>8</w:t>
            </w:r>
            <w:r w:rsidR="003C07DD" w:rsidRPr="00FE5EB2">
              <w:rPr>
                <w:sz w:val="19"/>
              </w:rPr>
              <w:t>.2020</w:t>
            </w:r>
          </w:p>
        </w:tc>
        <w:tc>
          <w:tcPr>
            <w:tcW w:w="992" w:type="dxa"/>
          </w:tcPr>
          <w:p w14:paraId="3CDFA9C8" w14:textId="4874B5ED" w:rsidR="003C07DD" w:rsidRPr="009D2A88" w:rsidRDefault="003C07DD" w:rsidP="003C07DD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 w:rsidR="003C6ACC">
              <w:rPr>
                <w:sz w:val="19"/>
              </w:rPr>
              <w:t>1</w:t>
            </w:r>
            <w:r>
              <w:rPr>
                <w:sz w:val="19"/>
              </w:rPr>
              <w:t>.3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14:paraId="6B811FD1" w14:textId="2B5413CF" w:rsidR="003C07DD" w:rsidRDefault="003C6ACC" w:rsidP="003C07DD">
            <w:pPr>
              <w:jc w:val="center"/>
            </w:pPr>
            <w:r>
              <w:rPr>
                <w:sz w:val="19"/>
              </w:rPr>
              <w:t>31</w:t>
            </w:r>
            <w:r w:rsidR="003C07DD" w:rsidRPr="009237AD">
              <w:rPr>
                <w:sz w:val="19"/>
              </w:rPr>
              <w:t>.0</w:t>
            </w:r>
            <w:r>
              <w:rPr>
                <w:sz w:val="19"/>
              </w:rPr>
              <w:t>7</w:t>
            </w:r>
            <w:r w:rsidR="003C07DD" w:rsidRPr="009237AD">
              <w:rPr>
                <w:sz w:val="19"/>
              </w:rPr>
              <w:t>.2020</w:t>
            </w:r>
          </w:p>
        </w:tc>
      </w:tr>
    </w:tbl>
    <w:p w14:paraId="68182D49" w14:textId="77777777" w:rsidR="00302D19" w:rsidRPr="00E759D2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14:paraId="028E48C0" w14:textId="77777777" w:rsidR="007B7178" w:rsidRPr="00D415C1" w:rsidRDefault="007B717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D415C1">
        <w:rPr>
          <w:rFonts w:ascii="Arial" w:hAnsi="Arial" w:cs="Arial"/>
          <w:color w:val="000000"/>
          <w:sz w:val="18"/>
          <w:szCs w:val="22"/>
        </w:rPr>
        <w:t>Nieruchomości położone w śródmiejskiej części miasta w otoczeniu zabudowy mieszkaniowej wielorodzinnej i usługowej oraz budynków użyteczności publicznej. Nieruchomości położone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Nieruchomości znajdują się w sąsiedztwie nieruchomości wyposażonych w sieci uzbrojenia – bezpośrednie przyłączenie do nieruchomości należeć będzie do inwestora. Na nieruchomości oznaczonej numerem ewidencyjnym 1226/2 znajduje się pawilon handlowy przeznaczony do wyburzenia na koszt inwestora.</w:t>
      </w:r>
    </w:p>
    <w:p w14:paraId="2789B190" w14:textId="77777777" w:rsidR="00302D19" w:rsidRPr="00E759D2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E759D2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E759D2">
        <w:rPr>
          <w:rFonts w:ascii="Arial" w:hAnsi="Arial"/>
          <w:sz w:val="18"/>
          <w:szCs w:val="18"/>
        </w:rPr>
        <w:t>Brak</w:t>
      </w:r>
      <w:r w:rsidRPr="00E759D2">
        <w:rPr>
          <w:rFonts w:ascii="Arial" w:hAnsi="Arial"/>
          <w:b w:val="0"/>
          <w:sz w:val="18"/>
          <w:szCs w:val="18"/>
        </w:rPr>
        <w:t>.</w:t>
      </w:r>
    </w:p>
    <w:p w14:paraId="686DA38D" w14:textId="77777777" w:rsidR="00302D19" w:rsidRPr="00E759D2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E759D2">
        <w:rPr>
          <w:rFonts w:ascii="Arial" w:hAnsi="Arial"/>
          <w:color w:val="000000"/>
          <w:sz w:val="18"/>
          <w:szCs w:val="18"/>
        </w:rPr>
        <w:t xml:space="preserve"> – Nie dotyczy.</w:t>
      </w:r>
    </w:p>
    <w:p w14:paraId="51283894" w14:textId="26384514" w:rsidR="00185E85" w:rsidRPr="00E759D2" w:rsidRDefault="00302D19" w:rsidP="00185E85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E759D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9D2A88">
        <w:rPr>
          <w:rFonts w:ascii="Arial" w:hAnsi="Arial" w:cs="Arial"/>
          <w:color w:val="000000"/>
          <w:sz w:val="18"/>
          <w:szCs w:val="18"/>
        </w:rPr>
        <w:t>29 maja 2019</w:t>
      </w:r>
      <w:r w:rsidR="00CF7F61">
        <w:rPr>
          <w:rFonts w:ascii="Arial" w:hAnsi="Arial" w:cs="Arial"/>
          <w:color w:val="000000"/>
          <w:sz w:val="18"/>
          <w:szCs w:val="18"/>
        </w:rPr>
        <w:t xml:space="preserve"> r</w:t>
      </w:r>
      <w:r w:rsidRPr="00E759D2">
        <w:rPr>
          <w:rFonts w:ascii="Arial" w:hAnsi="Arial" w:cs="Arial"/>
          <w:color w:val="000000"/>
          <w:sz w:val="18"/>
          <w:szCs w:val="18"/>
        </w:rPr>
        <w:t>.</w:t>
      </w:r>
      <w:r w:rsidR="00185E85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10 lipca 2019 r. i zakończył się wynikiem negatywnym.</w:t>
      </w:r>
      <w:r w:rsidR="003C07DD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15 stycznia 2020 r. i zakończył się wynikiem negatywnym.</w:t>
      </w:r>
      <w:r w:rsidR="003C6ACC">
        <w:rPr>
          <w:rFonts w:ascii="Arial" w:hAnsi="Arial" w:cs="Arial"/>
          <w:color w:val="000000"/>
          <w:sz w:val="18"/>
          <w:szCs w:val="18"/>
        </w:rPr>
        <w:t xml:space="preserve"> Trzeci przetarg na zbycie nieruchomości odbył się 31 marca 2020 r. i zakończył się wynikiem negatywnym.</w:t>
      </w:r>
    </w:p>
    <w:p w14:paraId="0F0F763C" w14:textId="78BA2433"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 xml:space="preserve">Przetargi na w/w nieruchomości odbędą się w podanych powyżej terminach w siedzibie </w:t>
      </w:r>
      <w:r w:rsidR="0008481A" w:rsidRPr="0008481A">
        <w:rPr>
          <w:rFonts w:ascii="Arial" w:hAnsi="Arial"/>
          <w:snapToGrid w:val="0"/>
          <w:color w:val="000000"/>
          <w:sz w:val="18"/>
          <w:szCs w:val="18"/>
        </w:rPr>
        <w:t>Urzędu Miasta Żagań, ul. Jana Pawła II pokój nr 4 (sala konferencyjna).</w:t>
      </w:r>
    </w:p>
    <w:p w14:paraId="5F37A7EC" w14:textId="77777777"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D415C1">
        <w:rPr>
          <w:rFonts w:ascii="Arial" w:hAnsi="Arial"/>
          <w:snapToGrid w:val="0"/>
          <w:color w:val="000000"/>
          <w:sz w:val="18"/>
          <w:szCs w:val="18"/>
        </w:rPr>
        <w:t>Bank Santander O/Ż</w:t>
      </w:r>
      <w:r w:rsidRPr="00E759D2">
        <w:rPr>
          <w:rFonts w:ascii="Arial" w:hAnsi="Arial"/>
          <w:snapToGrid w:val="0"/>
          <w:color w:val="000000"/>
          <w:sz w:val="18"/>
          <w:szCs w:val="18"/>
        </w:rPr>
        <w:t>agań 39 10902558-0000000640000101.</w:t>
      </w:r>
    </w:p>
    <w:p w14:paraId="7531F78D" w14:textId="77777777"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14:paraId="18F2CEDE" w14:textId="77777777"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3C4A29">
        <w:rPr>
          <w:rFonts w:ascii="Arial" w:hAnsi="Arial"/>
          <w:b/>
          <w:sz w:val="18"/>
          <w:szCs w:val="18"/>
        </w:rPr>
        <w:t xml:space="preserve">Do ceny </w:t>
      </w:r>
      <w:r w:rsidR="003C4A29" w:rsidRPr="003C4A29">
        <w:rPr>
          <w:rFonts w:ascii="Arial" w:hAnsi="Arial"/>
          <w:b/>
          <w:sz w:val="18"/>
          <w:szCs w:val="18"/>
        </w:rPr>
        <w:t xml:space="preserve">nieruchomości oznaczonych numerami ewidencyjnymi 1226/1 oraz 1226/ 3, </w:t>
      </w:r>
      <w:r w:rsidRPr="003C4A29">
        <w:rPr>
          <w:rFonts w:ascii="Arial" w:hAnsi="Arial"/>
          <w:b/>
          <w:sz w:val="18"/>
          <w:szCs w:val="18"/>
        </w:rPr>
        <w:t xml:space="preserve">ustalonej w wyniku przetargu zostanie doliczony podatek VAT w wysokości 23 %. </w:t>
      </w:r>
      <w:r w:rsidR="003C4A29" w:rsidRPr="003C4A29">
        <w:rPr>
          <w:rFonts w:ascii="Arial" w:hAnsi="Arial"/>
          <w:b/>
          <w:sz w:val="18"/>
          <w:szCs w:val="18"/>
        </w:rPr>
        <w:t>Do ceny nieruchomości oznaczonej numerem ewidencyjnym 1226/2 podatek VAT nie będzie doliczony.</w:t>
      </w:r>
      <w:r w:rsidR="003C4A29">
        <w:rPr>
          <w:rFonts w:ascii="Arial" w:hAnsi="Arial"/>
          <w:sz w:val="18"/>
          <w:szCs w:val="18"/>
        </w:rPr>
        <w:t xml:space="preserve"> </w:t>
      </w:r>
      <w:r w:rsidRPr="00E759D2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35F6CAD4" w14:textId="77777777"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57CFF8FC" w14:textId="13957CE0"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E759D2">
        <w:rPr>
          <w:rFonts w:ascii="Arial" w:hAnsi="Arial"/>
          <w:snapToGrid w:val="0"/>
          <w:sz w:val="18"/>
          <w:szCs w:val="18"/>
        </w:rPr>
        <w:t xml:space="preserve">i Ochrony Środowiska, pokój nr </w:t>
      </w:r>
      <w:r w:rsidR="0008481A">
        <w:rPr>
          <w:rFonts w:ascii="Arial" w:hAnsi="Arial"/>
          <w:snapToGrid w:val="0"/>
          <w:sz w:val="18"/>
          <w:szCs w:val="18"/>
        </w:rPr>
        <w:t>1</w:t>
      </w:r>
      <w:r w:rsidR="00E759D2" w:rsidRPr="00E759D2">
        <w:rPr>
          <w:rFonts w:ascii="Arial" w:hAnsi="Arial"/>
          <w:snapToGrid w:val="0"/>
          <w:sz w:val="18"/>
          <w:szCs w:val="18"/>
        </w:rPr>
        <w:t xml:space="preserve"> (parter), telefon (068) 477 10 42</w:t>
      </w:r>
      <w:r w:rsidR="009D2A88">
        <w:rPr>
          <w:rFonts w:ascii="Arial" w:hAnsi="Arial"/>
          <w:snapToGrid w:val="0"/>
          <w:sz w:val="18"/>
          <w:szCs w:val="18"/>
        </w:rPr>
        <w:t>/10 08</w:t>
      </w:r>
      <w:r w:rsidRPr="00E759D2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E759D2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E759D2">
        <w:rPr>
          <w:rFonts w:ascii="Arial" w:hAnsi="Arial"/>
          <w:snapToGrid w:val="0"/>
          <w:sz w:val="18"/>
          <w:szCs w:val="18"/>
        </w:rPr>
        <w:t>.</w:t>
      </w:r>
    </w:p>
    <w:p w14:paraId="608FD0CF" w14:textId="77777777"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14:paraId="084A794F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8481A"/>
    <w:rsid w:val="000D30BB"/>
    <w:rsid w:val="001078DA"/>
    <w:rsid w:val="00140748"/>
    <w:rsid w:val="00151D69"/>
    <w:rsid w:val="00162519"/>
    <w:rsid w:val="00181FA3"/>
    <w:rsid w:val="00185E85"/>
    <w:rsid w:val="002C54C4"/>
    <w:rsid w:val="00302D19"/>
    <w:rsid w:val="003C07DD"/>
    <w:rsid w:val="003C4A29"/>
    <w:rsid w:val="003C6ACC"/>
    <w:rsid w:val="00574649"/>
    <w:rsid w:val="007B23B5"/>
    <w:rsid w:val="007B7178"/>
    <w:rsid w:val="008718E5"/>
    <w:rsid w:val="00887EF6"/>
    <w:rsid w:val="008A1D36"/>
    <w:rsid w:val="008C01C9"/>
    <w:rsid w:val="008E7EA1"/>
    <w:rsid w:val="009D2A88"/>
    <w:rsid w:val="009D4D4F"/>
    <w:rsid w:val="00A86D16"/>
    <w:rsid w:val="00B92793"/>
    <w:rsid w:val="00C04885"/>
    <w:rsid w:val="00CA274E"/>
    <w:rsid w:val="00CA524B"/>
    <w:rsid w:val="00CD2854"/>
    <w:rsid w:val="00CF7F61"/>
    <w:rsid w:val="00D415C1"/>
    <w:rsid w:val="00E73FF2"/>
    <w:rsid w:val="00E759D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C8BF"/>
  <w15:docId w15:val="{3AC04B97-98D3-4126-8A7B-115E54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13</cp:revision>
  <cp:lastPrinted>2020-06-23T10:02:00Z</cp:lastPrinted>
  <dcterms:created xsi:type="dcterms:W3CDTF">2019-05-28T13:19:00Z</dcterms:created>
  <dcterms:modified xsi:type="dcterms:W3CDTF">2020-06-24T08:29:00Z</dcterms:modified>
</cp:coreProperties>
</file>