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03B4FD3D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1654FE">
        <w:rPr>
          <w:rFonts w:ascii="Arial" w:hAnsi="Arial" w:cs="Arial"/>
          <w:sz w:val="20"/>
          <w:szCs w:val="20"/>
        </w:rPr>
        <w:t>0959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411E2B">
        <w:rPr>
          <w:rFonts w:ascii="Arial" w:hAnsi="Arial" w:cs="Arial"/>
          <w:sz w:val="20"/>
          <w:szCs w:val="20"/>
        </w:rPr>
        <w:t>17</w:t>
      </w:r>
      <w:r w:rsidR="001654FE">
        <w:rPr>
          <w:rFonts w:ascii="Arial" w:hAnsi="Arial" w:cs="Arial"/>
          <w:sz w:val="20"/>
          <w:szCs w:val="20"/>
        </w:rPr>
        <w:t>86/9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1654FE" w:rsidRPr="001654FE">
        <w:rPr>
          <w:rFonts w:ascii="Arial" w:hAnsi="Arial" w:cs="Arial"/>
          <w:sz w:val="20"/>
          <w:szCs w:val="20"/>
        </w:rPr>
        <w:t>ZG1G/00041683/8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411E2B">
        <w:rPr>
          <w:rFonts w:ascii="Arial" w:hAnsi="Arial" w:cs="Arial"/>
          <w:sz w:val="20"/>
          <w:szCs w:val="20"/>
        </w:rPr>
        <w:t>Chrobrego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6D9271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1654FE">
        <w:rPr>
          <w:rFonts w:ascii="Arial" w:hAnsi="Arial" w:cs="Arial"/>
          <w:b/>
          <w:sz w:val="20"/>
          <w:szCs w:val="20"/>
        </w:rPr>
        <w:t>86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A7152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1654FE">
        <w:rPr>
          <w:rFonts w:ascii="Arial" w:hAnsi="Arial" w:cs="Arial"/>
          <w:b/>
          <w:sz w:val="20"/>
          <w:szCs w:val="20"/>
        </w:rPr>
        <w:t>8.600,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76765AB2" w14:textId="10262DDD" w:rsidR="006C1628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1654FE" w:rsidRPr="001654F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 – ul. Chrobrego. Wykonanie bezpośredniego wjazdu na teren nieruchomości, w porozumieniu z zarządcą drogi oraz uwzględnieniem obowiązujących przepisów prawa, należeć będzie do inwestora. Teren nieruchomości płaski. Na nieruchomości znajdują się drzewa i krzewy, których usunięcie, zgodnie z obowiązującymi przepisami prawa, należeć będzie do inwestora. Nieruchomość nie posiada dostępu do sieci gazowej. Pozostałe sieci uzbrojenia znajdują się w ul. Chrobrego. Bezpośrednie włączenie do sieci uzbrojenia należeć będzie do inwestora.</w:t>
      </w:r>
      <w:r w:rsidR="001654FE">
        <w:rPr>
          <w:rFonts w:ascii="Arial" w:hAnsi="Arial"/>
          <w:color w:val="000000"/>
          <w:sz w:val="20"/>
          <w:szCs w:val="20"/>
        </w:rPr>
        <w:t xml:space="preserve"> </w:t>
      </w:r>
      <w:r w:rsidR="001654FE" w:rsidRPr="001654F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MN – teren zabudowy mieszkaniowej jednorodzinnej.</w:t>
      </w:r>
    </w:p>
    <w:p w14:paraId="48FDAC94" w14:textId="77777777" w:rsidR="00C54282" w:rsidRDefault="00C54282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BA0CC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1654FE" w:rsidRPr="001654FE">
        <w:rPr>
          <w:rFonts w:ascii="Arial" w:hAnsi="Arial" w:cs="Arial"/>
          <w:b/>
          <w:color w:val="000000"/>
          <w:sz w:val="18"/>
          <w:szCs w:val="18"/>
        </w:rPr>
        <w:t>ZG1G/00041683/8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39603CFE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</w:t>
      </w:r>
      <w:r w:rsidR="00C54282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1654FE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2022-08-10T08:02:00Z</cp:lastPrinted>
  <dcterms:created xsi:type="dcterms:W3CDTF">2022-08-10T07:51:00Z</dcterms:created>
  <dcterms:modified xsi:type="dcterms:W3CDTF">2022-08-10T08:02:00Z</dcterms:modified>
</cp:coreProperties>
</file>