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6D170770" w:rsidR="009568A5" w:rsidRPr="00A03BBD" w:rsidRDefault="00CE1D0F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PIERWSZY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F296503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411E2B" w:rsidRPr="00411E2B">
        <w:rPr>
          <w:rFonts w:ascii="Arial" w:hAnsi="Arial" w:cs="Arial"/>
          <w:sz w:val="20"/>
          <w:szCs w:val="20"/>
        </w:rPr>
        <w:t>1</w:t>
      </w:r>
      <w:r w:rsidR="0012267B">
        <w:rPr>
          <w:rFonts w:ascii="Arial" w:hAnsi="Arial" w:cs="Arial"/>
          <w:sz w:val="20"/>
          <w:szCs w:val="20"/>
        </w:rPr>
        <w:t>397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411E2B">
        <w:rPr>
          <w:rFonts w:ascii="Arial" w:hAnsi="Arial" w:cs="Arial"/>
          <w:sz w:val="20"/>
          <w:szCs w:val="20"/>
        </w:rPr>
        <w:t>1765/</w:t>
      </w:r>
      <w:r w:rsidR="0012267B">
        <w:rPr>
          <w:rFonts w:ascii="Arial" w:hAnsi="Arial" w:cs="Arial"/>
          <w:sz w:val="20"/>
          <w:szCs w:val="20"/>
        </w:rPr>
        <w:t>7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411E2B" w:rsidRPr="00411E2B">
        <w:rPr>
          <w:rFonts w:ascii="Arial" w:hAnsi="Arial" w:cs="Arial"/>
          <w:sz w:val="20"/>
          <w:szCs w:val="20"/>
        </w:rPr>
        <w:t>ZG1G/00051590/2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411E2B">
        <w:rPr>
          <w:rFonts w:ascii="Arial" w:hAnsi="Arial" w:cs="Arial"/>
          <w:sz w:val="20"/>
          <w:szCs w:val="20"/>
        </w:rPr>
        <w:t>Chrobrego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0E6F115C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411E2B">
        <w:rPr>
          <w:rFonts w:ascii="Arial" w:hAnsi="Arial" w:cs="Arial"/>
          <w:b/>
          <w:sz w:val="20"/>
          <w:szCs w:val="20"/>
        </w:rPr>
        <w:t>2</w:t>
      </w:r>
      <w:r w:rsidR="0012267B">
        <w:rPr>
          <w:rFonts w:ascii="Arial" w:hAnsi="Arial" w:cs="Arial"/>
          <w:b/>
          <w:sz w:val="20"/>
          <w:szCs w:val="20"/>
        </w:rPr>
        <w:t>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67F47755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AD5D3B">
        <w:rPr>
          <w:rFonts w:ascii="Arial" w:hAnsi="Arial" w:cs="Arial"/>
          <w:b/>
          <w:sz w:val="20"/>
          <w:szCs w:val="20"/>
        </w:rPr>
        <w:t>1</w:t>
      </w:r>
      <w:r w:rsidR="00411E2B">
        <w:rPr>
          <w:rFonts w:ascii="Arial" w:hAnsi="Arial" w:cs="Arial"/>
          <w:b/>
          <w:sz w:val="20"/>
          <w:szCs w:val="20"/>
        </w:rPr>
        <w:t>2</w:t>
      </w:r>
      <w:r w:rsidR="00AD5D3B">
        <w:rPr>
          <w:rFonts w:ascii="Arial" w:hAnsi="Arial" w:cs="Arial"/>
          <w:b/>
          <w:sz w:val="20"/>
          <w:szCs w:val="20"/>
        </w:rPr>
        <w:t>.</w:t>
      </w:r>
      <w:r w:rsidR="0012267B">
        <w:rPr>
          <w:rFonts w:ascii="Arial" w:hAnsi="Arial" w:cs="Arial"/>
          <w:b/>
          <w:sz w:val="20"/>
          <w:szCs w:val="20"/>
        </w:rPr>
        <w:t>1</w:t>
      </w:r>
      <w:r w:rsidR="00AD5D3B">
        <w:rPr>
          <w:rFonts w:ascii="Arial" w:hAnsi="Arial" w:cs="Arial"/>
          <w:b/>
          <w:sz w:val="20"/>
          <w:szCs w:val="20"/>
        </w:rPr>
        <w:t>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6184A1C0" w14:textId="65C37779" w:rsidR="00D73A6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12267B" w:rsidRPr="0012267B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jednorodzinnej. W dalszej odległości od nieruchomości zabudowa usługowo – produkcyjna oraz obwodnica miejska. Dojazd do nieruchomości dogodny – drogą o nawierzchni bitumicznej – ul. Chrobrego. Wykonanie bezpośredniego wjazdu na teren nieruchomości, w porozumieniu z zarządcą drogi oraz uwzględnieniem obowiązujących przepisów prawa, należeć będzie do inwestora. Teren nieruchomości z lekkim spadkiem od strony jezdni. Na nieruchomości znajdują się drzewa i krzewy, których usunięcie, zgodnie z obowiązującymi przepisami prawa, należeć będzie do inwestora. Nieruchomość nie posiada dostępu do sieci gazowej. Pozostałe sieci uzbrojenia znajdują się w ul. Chrobrego. Bezpośrednie włączenie do sieci uzbrojenia należeć będzie do inwestora. Na nieruchomości znajdują się pozostałości zabudowy gospodarczej, ich usunięcie należeć będzie do inwestora.</w:t>
      </w:r>
      <w:r w:rsidR="0012267B">
        <w:rPr>
          <w:rFonts w:ascii="Arial" w:hAnsi="Arial"/>
          <w:color w:val="000000"/>
          <w:sz w:val="20"/>
          <w:szCs w:val="20"/>
        </w:rPr>
        <w:t xml:space="preserve"> </w:t>
      </w:r>
      <w:r w:rsidR="0012267B" w:rsidRPr="0012267B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MN – teren zabudowy mieszkaniowej jednorodzinnej.</w:t>
      </w:r>
    </w:p>
    <w:p w14:paraId="76765AB2" w14:textId="77777777" w:rsidR="006C1628" w:rsidRDefault="006C1628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7CA323EA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411E2B" w:rsidRPr="00411E2B">
        <w:rPr>
          <w:rFonts w:ascii="Arial" w:hAnsi="Arial" w:cs="Arial"/>
          <w:b/>
          <w:color w:val="000000"/>
          <w:sz w:val="18"/>
          <w:szCs w:val="18"/>
        </w:rPr>
        <w:t>ZG1G/00051590/2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6C097977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71CEC4D1" w14:textId="291EB0FC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651731">
        <w:rPr>
          <w:rFonts w:ascii="Arial" w:hAnsi="Arial" w:cs="Arial"/>
          <w:b/>
          <w:snapToGrid w:val="0"/>
          <w:sz w:val="20"/>
          <w:szCs w:val="20"/>
        </w:rPr>
        <w:t>2</w:t>
      </w:r>
      <w:r w:rsidR="00AD5D3B">
        <w:rPr>
          <w:rFonts w:ascii="Arial" w:hAnsi="Arial" w:cs="Arial"/>
          <w:b/>
          <w:snapToGrid w:val="0"/>
          <w:sz w:val="20"/>
          <w:szCs w:val="20"/>
        </w:rPr>
        <w:t>1</w:t>
      </w:r>
      <w:r w:rsidR="00651731">
        <w:rPr>
          <w:rFonts w:ascii="Arial" w:hAnsi="Arial" w:cs="Arial"/>
          <w:b/>
          <w:snapToGrid w:val="0"/>
          <w:sz w:val="20"/>
          <w:szCs w:val="20"/>
        </w:rPr>
        <w:t xml:space="preserve"> września</w:t>
      </w:r>
      <w:r w:rsidR="00AB4713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6C1628">
        <w:rPr>
          <w:rFonts w:ascii="Arial" w:hAnsi="Arial" w:cs="Arial"/>
          <w:b/>
          <w:snapToGrid w:val="0"/>
          <w:sz w:val="20"/>
          <w:szCs w:val="20"/>
        </w:rPr>
        <w:t>1</w:t>
      </w:r>
      <w:r w:rsidR="00411E2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12267B">
        <w:rPr>
          <w:rFonts w:ascii="Arial" w:hAnsi="Arial" w:cs="Arial"/>
          <w:b/>
          <w:snapToGrid w:val="0"/>
          <w:sz w:val="20"/>
          <w:szCs w:val="20"/>
        </w:rPr>
        <w:t>3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1DC58007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651731">
        <w:rPr>
          <w:rFonts w:ascii="Arial" w:hAnsi="Arial" w:cs="Arial"/>
          <w:b/>
          <w:snapToGrid w:val="0"/>
          <w:sz w:val="20"/>
          <w:szCs w:val="20"/>
        </w:rPr>
        <w:t>14 września</w:t>
      </w:r>
      <w:r w:rsidR="003C38CA" w:rsidRPr="00741298">
        <w:rPr>
          <w:rFonts w:ascii="Arial" w:hAnsi="Arial" w:cs="Arial"/>
          <w:b/>
          <w:snapToGrid w:val="0"/>
          <w:sz w:val="20"/>
          <w:szCs w:val="20"/>
        </w:rPr>
        <w:t xml:space="preserve"> 2022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91906"/>
    <w:rsid w:val="001F43F1"/>
    <w:rsid w:val="002208BC"/>
    <w:rsid w:val="00220D4A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602BFE"/>
    <w:rsid w:val="00637475"/>
    <w:rsid w:val="006508D4"/>
    <w:rsid w:val="00651731"/>
    <w:rsid w:val="0065300D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718D4"/>
    <w:rsid w:val="00B92793"/>
    <w:rsid w:val="00BB390A"/>
    <w:rsid w:val="00BD5581"/>
    <w:rsid w:val="00BD74CB"/>
    <w:rsid w:val="00C42E73"/>
    <w:rsid w:val="00C4585A"/>
    <w:rsid w:val="00CE1D0F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4</cp:revision>
  <cp:lastPrinted>2022-08-10T07:56:00Z</cp:lastPrinted>
  <dcterms:created xsi:type="dcterms:W3CDTF">2022-08-10T07:51:00Z</dcterms:created>
  <dcterms:modified xsi:type="dcterms:W3CDTF">2022-08-10T07:56:00Z</dcterms:modified>
</cp:coreProperties>
</file>