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5F68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Załącznik nr 1 do Zarządzenia Burmistrza Miasta Żagań z dnia …. maja 2021 r. w sprawie: przeprowadzenia przetargu ograniczonego pisemnego na dzierżawę gruntów pod prowadzenie działalności gospodarczej – punktu aktywności fizycznej.</w:t>
      </w:r>
    </w:p>
    <w:p w14:paraId="2A3F002F" w14:textId="77777777" w:rsidR="00E65169" w:rsidRPr="004342AD" w:rsidRDefault="00E65169" w:rsidP="00E65169">
      <w:pPr>
        <w:jc w:val="both"/>
        <w:rPr>
          <w:color w:val="000000" w:themeColor="text1"/>
        </w:rPr>
      </w:pPr>
    </w:p>
    <w:p w14:paraId="4DF6D806" w14:textId="77777777" w:rsidR="00E65169" w:rsidRPr="004342AD" w:rsidRDefault="00E65169" w:rsidP="00E65169">
      <w:pPr>
        <w:jc w:val="center"/>
        <w:rPr>
          <w:b/>
          <w:bCs/>
          <w:color w:val="000000" w:themeColor="text1"/>
        </w:rPr>
      </w:pPr>
      <w:r w:rsidRPr="004342AD">
        <w:rPr>
          <w:b/>
          <w:bCs/>
          <w:color w:val="000000" w:themeColor="text1"/>
        </w:rPr>
        <w:t>Ogłoszenie o przetargu</w:t>
      </w:r>
    </w:p>
    <w:p w14:paraId="11CA4CED" w14:textId="77777777" w:rsidR="00E65169" w:rsidRPr="004342AD" w:rsidRDefault="00E65169" w:rsidP="00E65169">
      <w:pPr>
        <w:jc w:val="both"/>
        <w:rPr>
          <w:b/>
          <w:bCs/>
          <w:color w:val="000000" w:themeColor="text1"/>
        </w:rPr>
      </w:pPr>
      <w:r w:rsidRPr="004342AD">
        <w:rPr>
          <w:b/>
          <w:bCs/>
          <w:color w:val="000000" w:themeColor="text1"/>
        </w:rPr>
        <w:t>Burmistrz Miasta Żagań pierwszy ograniczony przetarg pisemny na dzierżawę części nieruchomości gruntowej, oznaczonej numerem ewidencyjnym 2/38, położonej na obszarze Gminy Żagań, obręb Gryżyce, będącej przedmiotem umowy dzierżawy zawartej między Gminą Żagań o statusie miejskim a Polskim Związkiem Wędkarskim Okręg Zielona Góra, o powierzchni 100 m2 – przeznaczonej pod prowadzenie punktu aktywności fizycznej przy organizowanym przez Gminę Żagań o statusie miejskim miejscu letniego wypoczynku – „Gryżyce”.</w:t>
      </w:r>
    </w:p>
    <w:p w14:paraId="18F5E569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1. Przedmiotem dzierżawy jest część nieruchomości, o powierzchni 100 m</w:t>
      </w:r>
      <w:r w:rsidRPr="004342AD">
        <w:rPr>
          <w:color w:val="000000" w:themeColor="text1"/>
          <w:vertAlign w:val="superscript"/>
        </w:rPr>
        <w:t>2</w:t>
      </w:r>
      <w:r w:rsidRPr="004342AD">
        <w:rPr>
          <w:color w:val="000000" w:themeColor="text1"/>
        </w:rPr>
        <w:t xml:space="preserve">, oznaczonej numerem ewidencyjnym 2/38, położona na obszarze Gminy Żagań, obręb Gryżyce. Nieruchomość jest przedmiotem umowy dzierżawy, zawartej miedzy Gminą Żagań o statusie miejskim a Polskim Związkiem Wędkarskim. Nieruchomość wydzierżawia się na okres letni od </w:t>
      </w:r>
      <w:r w:rsidRPr="004342AD">
        <w:rPr>
          <w:b/>
          <w:bCs/>
          <w:color w:val="000000" w:themeColor="text1"/>
        </w:rPr>
        <w:t xml:space="preserve">20 czerwca 2021 r. do 31 sierpnia 2021 r. </w:t>
      </w:r>
      <w:r w:rsidRPr="004342AD">
        <w:rPr>
          <w:color w:val="000000" w:themeColor="text1"/>
        </w:rPr>
        <w:t>Teren dzierżawy określony został na załączniku nr 1 do ogłoszenia.</w:t>
      </w:r>
    </w:p>
    <w:p w14:paraId="2C6EA14C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2. Celem dzierżawy jest prowadzenie punktu aktywności fizycznej, w tym szczególnie (dopuszcza się realizację wszystkich lub pojedynczych rodzajów działalności):</w:t>
      </w:r>
    </w:p>
    <w:p w14:paraId="2B2EA445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a) ustawienie zabawek dmuchanych, trampolin itp.,</w:t>
      </w:r>
    </w:p>
    <w:p w14:paraId="3760C5BB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b) wynajmowanie sprzętu pływającego (rowery wodne, łódki, wraz z kapokami i innym sprzętem ratunkowym),</w:t>
      </w:r>
    </w:p>
    <w:p w14:paraId="168E6889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c) wynajmowanie rowerów,</w:t>
      </w:r>
    </w:p>
    <w:p w14:paraId="704CFBD3" w14:textId="77777777" w:rsidR="00E65169" w:rsidRPr="004342AD" w:rsidRDefault="00E65169" w:rsidP="00E65169">
      <w:pPr>
        <w:jc w:val="both"/>
        <w:rPr>
          <w:color w:val="000000" w:themeColor="text1"/>
        </w:rPr>
      </w:pPr>
      <w:bookmarkStart w:id="0" w:name="_Hlk71093465"/>
      <w:r w:rsidRPr="004342AD">
        <w:rPr>
          <w:color w:val="000000" w:themeColor="text1"/>
        </w:rPr>
        <w:t>d) organizacji animacji dla dzieci.</w:t>
      </w:r>
    </w:p>
    <w:p w14:paraId="5465C65C" w14:textId="77777777" w:rsidR="00E65169" w:rsidRPr="004342AD" w:rsidRDefault="00E65169" w:rsidP="00E65169">
      <w:pPr>
        <w:jc w:val="both"/>
        <w:rPr>
          <w:color w:val="000000" w:themeColor="text1"/>
        </w:rPr>
      </w:pPr>
      <w:bookmarkStart w:id="1" w:name="_Hlk71093577"/>
      <w:r w:rsidRPr="004342AD">
        <w:rPr>
          <w:color w:val="000000" w:themeColor="text1"/>
        </w:rPr>
        <w:t>e) zapewnienie oprawy muzycznej i artystycznej, również „na żywo”.</w:t>
      </w:r>
    </w:p>
    <w:bookmarkEnd w:id="0"/>
    <w:bookmarkEnd w:id="1"/>
    <w:p w14:paraId="5F77A93D" w14:textId="77777777" w:rsidR="00E65169" w:rsidRPr="004342AD" w:rsidRDefault="00E65169" w:rsidP="00E65169">
      <w:pPr>
        <w:jc w:val="both"/>
        <w:rPr>
          <w:b/>
          <w:bCs/>
          <w:color w:val="000000" w:themeColor="text1"/>
        </w:rPr>
      </w:pPr>
      <w:r w:rsidRPr="004342AD">
        <w:rPr>
          <w:color w:val="000000" w:themeColor="text1"/>
        </w:rPr>
        <w:t xml:space="preserve">3. </w:t>
      </w:r>
      <w:r w:rsidRPr="004342AD">
        <w:rPr>
          <w:b/>
          <w:bCs/>
          <w:color w:val="000000" w:themeColor="text1"/>
        </w:rPr>
        <w:t>Przystępujący do przetargu muszą być przedsiębiorcami oraz prowadzić działalność gospodarczą, związaną z przedmiotem przetargu tj. działalnością związana z prowadzeniem punktów aktywności fizycznej, realizowaną przynajmniej od roku, licząc do dnia otwarcia ofert.</w:t>
      </w:r>
    </w:p>
    <w:p w14:paraId="0CA45FA2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4. Zakres obowiązków dzierżawcy:</w:t>
      </w:r>
    </w:p>
    <w:p w14:paraId="18F56E7F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a) dzierżawca zobowiązany będzie do obsługi punktu aktywności fizycznej, przeznaczonej dla dzieci i dorosłych. Do obsługi strefy aktywności fizycznej zatrudnieni mogą być wyłącznie wykfalifikowani pracownicy</w:t>
      </w:r>
    </w:p>
    <w:p w14:paraId="1A9CAACC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b) dzierżawca zobowiązany będzie do posiadania sprawnych i koncesjonowanych urządzeń i sprzętów, w tym urządzeń ratowniczych (kamizelki ratunkowe, koła ratunkowe itp.), poinstruowania użytkowników o zasadach bezpiecznego korzystania w urządzeń oraz prawidłowego instruktażu w przypadku wystąpienia zagrożenia zdrowia i życia użytkowników,</w:t>
      </w:r>
    </w:p>
    <w:p w14:paraId="0751117B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c) dzierżawca odpowiada za spełnienie wymogów technicznych oraz higieniczno – sanitarnych określonych obowiązującymi przepisami prawa, co dotyczy szczególnie sprzętu i urządzeń oferowanych przez dzierżawcę – Organizator nie ponosi odpowiedzialności za nie spełnianie warunków technicznych i higieniczno – sanitarnych,</w:t>
      </w:r>
    </w:p>
    <w:p w14:paraId="4C184618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lastRenderedPageBreak/>
        <w:t xml:space="preserve">d) dzierżawca zobowiązuje się do zapewnienie we własnym zakresie dostawę wody oraz energii elektrycznej niezbędnej do realizacji przedsięwzięcia, </w:t>
      </w:r>
    </w:p>
    <w:p w14:paraId="5A45D937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5. Organizator – Gmina Żagań o statusie miejskim, w miejscu organizowanego miejsca letniego wypoczynku – Gryżyce zapewnia:</w:t>
      </w:r>
    </w:p>
    <w:p w14:paraId="44AAEC4C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 xml:space="preserve">a) dostęp do przenośnych toalet (typu toi-toi), </w:t>
      </w:r>
    </w:p>
    <w:p w14:paraId="6C37E6DD" w14:textId="77777777" w:rsidR="00E65169" w:rsidRPr="004342AD" w:rsidRDefault="00E65169" w:rsidP="00E65169">
      <w:pPr>
        <w:jc w:val="both"/>
        <w:rPr>
          <w:color w:val="000000" w:themeColor="text1"/>
        </w:rPr>
      </w:pPr>
      <w:bookmarkStart w:id="2" w:name="_Hlk71094977"/>
      <w:r w:rsidRPr="004342AD">
        <w:rPr>
          <w:color w:val="000000" w:themeColor="text1"/>
        </w:rPr>
        <w:t>b) całodobowy dozór i monitoring terenu.</w:t>
      </w:r>
    </w:p>
    <w:bookmarkEnd w:id="2"/>
    <w:p w14:paraId="37A0A286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6. Organizator nie ponosi odpowiedzialności za szkody w mieniu dzierżawcy oraz osób, które dzierżawca zatrudnia przy realizacji umowy, wyrządzonych przez:</w:t>
      </w:r>
    </w:p>
    <w:p w14:paraId="2887BA6F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a) gości miejsca wypoczynku letniego – „Gryżyce”,</w:t>
      </w:r>
    </w:p>
    <w:p w14:paraId="7A08004C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b) służby ratownicze,</w:t>
      </w:r>
    </w:p>
    <w:p w14:paraId="20006ADB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c) przez siły natury</w:t>
      </w:r>
    </w:p>
    <w:p w14:paraId="4B102827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7. Organizator nie ponosi odpowiedzialności za spadek obrotów związanych ze złymi warunkami atmosferycznymi, zamknięciem kąpielisk z uwagi na sytuację pandemiczną i inne sytuacje od niego niezależne.</w:t>
      </w:r>
    </w:p>
    <w:p w14:paraId="45E13CC8" w14:textId="77777777" w:rsidR="00E65169" w:rsidRPr="004342AD" w:rsidRDefault="00E65169" w:rsidP="00E65169">
      <w:pPr>
        <w:jc w:val="both"/>
        <w:rPr>
          <w:b/>
          <w:bCs/>
          <w:color w:val="000000" w:themeColor="text1"/>
        </w:rPr>
      </w:pPr>
      <w:r w:rsidRPr="004342AD">
        <w:rPr>
          <w:color w:val="000000" w:themeColor="text1"/>
        </w:rPr>
        <w:t xml:space="preserve">8. Szczegółowe obowiązki Organizatora i dzierżawcy określone będą w umowie, której wzór stanowi załącznik nr 1 do ogłoszenia. Uczestnik </w:t>
      </w:r>
      <w:r w:rsidRPr="004342AD">
        <w:rPr>
          <w:b/>
          <w:bCs/>
          <w:color w:val="000000" w:themeColor="text1"/>
        </w:rPr>
        <w:t>przetargu, przystępując do przetargu ma obowiązek oświadczyć, iż zapoznał się z projektem umowy i nie wnosi do niego zastrzeżeń.</w:t>
      </w:r>
    </w:p>
    <w:p w14:paraId="6CE58B9C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9. Wywoławcza wysokość czynszu dzierżawnego, za nieruchomość określoną w pkt 1 wynosi 2.500,00 zł (dwa tysiące pięćset 0/100) za cały okres dzierżawy. Do ustalonego w drodze przetargu czynszu dzierżawnego doliczony zostanie podatek VAT w wysokości 23%.</w:t>
      </w:r>
    </w:p>
    <w:p w14:paraId="3D29E066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10. Przetarg może być rozstrzygnięty, jeżeli złożona zostanie przynajmniej jedna oferta, zgodnie z którą nastąpi przynajmniej jedno postąpienie w wysokości 1% względem ceny wywoławczej. Za najkorzystniejszą uzna się ofertę, proponującą najwyższy czynsz dzierżawny. Jeżeli żaden z uczestników przetargu nie zaoferuje ceny wyższej od wywoławczej, przetarg uważa się niedoszły do skutku.</w:t>
      </w:r>
    </w:p>
    <w:p w14:paraId="0A92854C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 xml:space="preserve">11. Warunkiem uczestnictwa w przetargu jest wniesienie wadium w wysokości 10% minimalnego czynszu dzierżawnego, określonego w pkt 9 tj. 250 zł (słownie złotych: dwieście pięćdziesiąt 00/100). Wadium powinno być wniesione przelewem na konto Organizatora: Urząd Miasta Żagań, 68-100 Żagań Rachunek: Santander Bank Polska S.A. I O/Żagań 66 1090 2558 0000 0006 4000 0100, </w:t>
      </w:r>
    </w:p>
    <w:p w14:paraId="321058BA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12. Oferentowi, który wygrał przetarg, wpłacone wadium zalicza się na poczet czynszu dzierżawnego.</w:t>
      </w:r>
    </w:p>
    <w:p w14:paraId="3828A02D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13. Oferentom, którzy nie wygrali przetargu, wadium zostanie zwrócone w ciągu 3 dni od dnia otwarcia przetargu, przelewem na podane konto bankowe.</w:t>
      </w:r>
    </w:p>
    <w:p w14:paraId="0995B891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 xml:space="preserve">14. Jeżeli oferent ustalony jako dzierżawca nieruchomości nie przystąpi bez usprawiedliwienia do zawarcia umowy w miejscu i terminie podanym przez Organizatora w zawiadomieniu o rozstrzygnięciu przetargu, organizator przetargu może odstąpić od zawarcia umowy, a wpłacone wadium nie podlega zwrotowi. </w:t>
      </w:r>
    </w:p>
    <w:p w14:paraId="4FD63A76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15. Składając ofertę, oferent zobowiązany jest do złożenia:</w:t>
      </w:r>
    </w:p>
    <w:p w14:paraId="688DAC03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a) oferty zawierającej proponowany czynsz dzierżawny</w:t>
      </w:r>
    </w:p>
    <w:p w14:paraId="1E0CE58E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 xml:space="preserve">a) oświadczenie oraz wydruk z CEiDG spełnianiu kryterium określonego w pkt. 3 ogłoszenia, </w:t>
      </w:r>
    </w:p>
    <w:p w14:paraId="6FCF32BA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lastRenderedPageBreak/>
        <w:t>b) potwierdzenie / dowód wniesienia wadium,</w:t>
      </w:r>
    </w:p>
    <w:p w14:paraId="7ADA07F9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c) w przypadku działania przez pełnomocnika, pełnomocnictwo złożone musi być w oryginale.</w:t>
      </w:r>
    </w:p>
    <w:p w14:paraId="1970C5C8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 xml:space="preserve">16. Oferta, w zamkniętej kopercie, podpisanej: </w:t>
      </w:r>
      <w:r w:rsidRPr="004342AD">
        <w:rPr>
          <w:b/>
          <w:bCs/>
          <w:color w:val="000000" w:themeColor="text1"/>
        </w:rPr>
        <w:t>oferta na pierwszy ograniczony przetarg pisemny na dzierżawę części nieruchomości gruntowej, oznaczonej numerem ewidencyjnym 2/38, położonej na obszarze Gminy Żagań, obręb Gryżyce o powierzchni około 100 m2 – przeznaczonej pod prowadzenie punktu aktywności fizycznej przy organizowanym przez Gminę Żagań o statusie miejskim miejscu letniego wypoczynku – Gryżyce</w:t>
      </w:r>
      <w:r w:rsidRPr="004342AD">
        <w:rPr>
          <w:color w:val="000000" w:themeColor="text1"/>
        </w:rPr>
        <w:t>, złożona musi być do dnia 24 maja 2021 r.</w:t>
      </w:r>
    </w:p>
    <w:p w14:paraId="166059E8" w14:textId="2FF6A4DF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17. Otwarcie ofert nastąpi w dniu 2</w:t>
      </w:r>
      <w:r w:rsidR="00E651E7">
        <w:rPr>
          <w:color w:val="000000" w:themeColor="text1"/>
        </w:rPr>
        <w:t>5</w:t>
      </w:r>
      <w:r w:rsidRPr="004342AD">
        <w:rPr>
          <w:color w:val="000000" w:themeColor="text1"/>
        </w:rPr>
        <w:t xml:space="preserve"> maja 2021 r., o godzinie 9.30 w sali nr 13 Urzędu Miasta Żagań, pl. Słowiański 17, 68-100 Żagań. Po otwarciu kopert nastąpi weryfikacja formalna ofert, pod kątem spełniania kryteriów określonych w pkt 3 ogłoszenia. W przypadku spełnienia kryterium nastąpi ocena ofert pod kątem wysokości proponowanego czynszu dzierżawnego.</w:t>
      </w:r>
    </w:p>
    <w:p w14:paraId="0965E15E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18. Komisja przetargowa sporządza i podpisuje protokół, który będzie podstawą do podpisania umowy dzierżawy, z oferentem, który przetarg wygrał.</w:t>
      </w:r>
    </w:p>
    <w:p w14:paraId="24837C96" w14:textId="77777777" w:rsidR="00E65169" w:rsidRPr="004342AD" w:rsidRDefault="00E65169" w:rsidP="00E65169">
      <w:pPr>
        <w:jc w:val="both"/>
        <w:rPr>
          <w:color w:val="000000" w:themeColor="text1"/>
        </w:rPr>
      </w:pPr>
      <w:r w:rsidRPr="004342AD">
        <w:rPr>
          <w:color w:val="000000" w:themeColor="text1"/>
        </w:rPr>
        <w:t>19. Ogłoszenie o przetargu wywiesza się na okres 14 dni na tablicy ogłoszeń w Urzędzie Miasta Żagań, pl. Słowiański 17, Żagań, stronie Biuletynu Informacji Publicznej Urzędu Miasta Żagań, oraz prasie lokalnej.</w:t>
      </w:r>
    </w:p>
    <w:p w14:paraId="634F4B20" w14:textId="77777777" w:rsidR="00E65169" w:rsidRPr="004342AD" w:rsidRDefault="00E65169" w:rsidP="00E65169">
      <w:pPr>
        <w:rPr>
          <w:color w:val="000000" w:themeColor="text1"/>
        </w:rPr>
      </w:pPr>
    </w:p>
    <w:p w14:paraId="0C77F646" w14:textId="77777777" w:rsidR="00E65169" w:rsidRDefault="00E65169"/>
    <w:sectPr w:rsidR="00E6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69"/>
    <w:rsid w:val="00E65169"/>
    <w:rsid w:val="00E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3E93"/>
  <w15:chartTrackingRefBased/>
  <w15:docId w15:val="{137A4A46-1C43-4B4C-8150-6AE4D150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Kamień</dc:creator>
  <cp:keywords/>
  <dc:description/>
  <cp:lastModifiedBy>Krzysztof Kamień</cp:lastModifiedBy>
  <cp:revision>2</cp:revision>
  <dcterms:created xsi:type="dcterms:W3CDTF">2021-05-06T06:04:00Z</dcterms:created>
  <dcterms:modified xsi:type="dcterms:W3CDTF">2021-05-06T06:37:00Z</dcterms:modified>
</cp:coreProperties>
</file>