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C14123">
        <w:rPr>
          <w:rFonts w:ascii="Arial" w:hAnsi="Arial"/>
          <w:color w:val="000000"/>
          <w:sz w:val="20"/>
          <w:szCs w:val="20"/>
        </w:rPr>
        <w:t>153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="00C14123">
        <w:rPr>
          <w:rFonts w:ascii="Arial" w:hAnsi="Arial"/>
          <w:color w:val="000000"/>
          <w:sz w:val="20"/>
          <w:szCs w:val="20"/>
        </w:rPr>
        <w:t>17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A13820">
        <w:rPr>
          <w:rFonts w:ascii="Arial" w:hAnsi="Arial"/>
          <w:color w:val="000000"/>
          <w:sz w:val="20"/>
          <w:szCs w:val="20"/>
        </w:rPr>
        <w:t>lipca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BC672D">
        <w:rPr>
          <w:rFonts w:ascii="Arial" w:hAnsi="Arial"/>
          <w:color w:val="000000"/>
          <w:sz w:val="20"/>
          <w:szCs w:val="20"/>
        </w:rPr>
        <w:t xml:space="preserve">sierpnia </w:t>
      </w:r>
      <w:r w:rsidRPr="00951A01">
        <w:rPr>
          <w:rFonts w:ascii="Arial" w:hAnsi="Arial"/>
          <w:color w:val="000000"/>
          <w:sz w:val="20"/>
          <w:szCs w:val="20"/>
        </w:rPr>
        <w:t>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81764F">
        <w:rPr>
          <w:rFonts w:ascii="Arial" w:hAnsi="Arial"/>
          <w:color w:val="000000"/>
          <w:sz w:val="20"/>
          <w:szCs w:val="20"/>
        </w:rPr>
        <w:t>P</w:t>
      </w:r>
      <w:r w:rsidR="00CE6F2B">
        <w:rPr>
          <w:rFonts w:ascii="Arial" w:hAnsi="Arial"/>
          <w:color w:val="000000"/>
          <w:sz w:val="20"/>
          <w:szCs w:val="20"/>
        </w:rPr>
        <w:t xml:space="preserve">rzyjaciół Żołnierza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>Termin zagosp.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B00EE7">
        <w:trPr>
          <w:cantSplit/>
          <w:trHeight w:val="7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:rsidTr="007E1777">
        <w:trPr>
          <w:cantSplit/>
          <w:trHeight w:val="3175"/>
          <w:jc w:val="center"/>
        </w:trPr>
        <w:tc>
          <w:tcPr>
            <w:tcW w:w="2112" w:type="dxa"/>
          </w:tcPr>
          <w:p w:rsidR="00B00EE7" w:rsidRPr="006528AA" w:rsidRDefault="00B00EE7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="00CE6F2B">
              <w:rPr>
                <w:rFonts w:ascii="Arial" w:hAnsi="Arial"/>
                <w:sz w:val="20"/>
                <w:szCs w:val="20"/>
              </w:rPr>
              <w:t>rzyjaciół Żołnierza</w:t>
            </w:r>
          </w:p>
          <w:p w:rsidR="00B00EE7" w:rsidRPr="006528AA" w:rsidRDefault="00B00EE7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CE6F2B">
              <w:rPr>
                <w:rFonts w:ascii="Arial" w:hAnsi="Arial"/>
                <w:sz w:val="20"/>
                <w:szCs w:val="20"/>
              </w:rPr>
              <w:t>śró</w:t>
            </w:r>
            <w:r>
              <w:rPr>
                <w:rFonts w:ascii="Arial" w:hAnsi="Arial"/>
                <w:sz w:val="20"/>
                <w:szCs w:val="20"/>
              </w:rPr>
              <w:t>dmiejska</w:t>
            </w:r>
          </w:p>
        </w:tc>
        <w:tc>
          <w:tcPr>
            <w:tcW w:w="4549" w:type="dxa"/>
            <w:vMerge w:val="restart"/>
          </w:tcPr>
          <w:p w:rsidR="00B00EE7" w:rsidRPr="006528AA" w:rsidRDefault="00CE6F2B" w:rsidP="00CE6F2B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Niezabudowana nieruchomość gruntowa położona przy ul. Przyjaciół Żołnierza w odległości 0,8 km od centrum Żagania. Dojazd dobry ulicą o nawierzchni asfaltowej oraz z bocznej wewnętrznej drog</w:t>
            </w:r>
            <w:r w:rsidR="007E1777">
              <w:rPr>
                <w:rFonts w:ascii="Arial" w:hAnsi="Arial"/>
                <w:color w:val="000000"/>
                <w:sz w:val="20"/>
                <w:szCs w:val="20"/>
              </w:rPr>
              <w:t>i gruntowej. Teren z dostępem do sieci energetycznej, wodnej, kanalizacyjnej, gazowej w ulicy. Dostępność do sieci jest korzystna. Bezpośrednie sąsiedztwo to zabudowa mieszkaniowa wielorodzinna z okresu przed 1939 roku, w niewielkiej odległości od banku, zakładu wodociągów i kanalizacji. Nieruchomość położona przy ulicy o dużym natężeniu ruchu kołowego. Konfiguracja terenu płaska, działka ogrodzona, niezabudowana. Lokalizacja dla funkcji mieszkalnej i usługowej średnio atrakcyjna. Kształt nieregularny w największym miejscu od ul. Przyjaciół Żołnierza 20 m szerokości, w głębi 35 m szerokości o średniej długości ok. 55 m i jest średnio korzystny do zabudowy. Warunki geotechniczne średnie, nasłonecznienie duże, dojazd dobry.</w:t>
            </w:r>
          </w:p>
        </w:tc>
        <w:tc>
          <w:tcPr>
            <w:tcW w:w="3119" w:type="dxa"/>
          </w:tcPr>
          <w:p w:rsidR="00B00EE7" w:rsidRPr="007E1777" w:rsidRDefault="00B00EE7" w:rsidP="00FE0B9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E1777">
              <w:rPr>
                <w:rFonts w:ascii="Arial" w:hAnsi="Arial" w:cs="Arial"/>
                <w:sz w:val="20"/>
                <w:szCs w:val="20"/>
              </w:rPr>
              <w:t xml:space="preserve">Nieruchomość położona jest w obszarze obowiązywania miejscowego planu zagospodarowania przestrzennego </w:t>
            </w:r>
            <w:r w:rsidR="00CE6F2B" w:rsidRPr="007E1777">
              <w:rPr>
                <w:rFonts w:ascii="Arial" w:hAnsi="Arial" w:cs="Arial"/>
                <w:sz w:val="20"/>
                <w:szCs w:val="20"/>
              </w:rPr>
              <w:t xml:space="preserve">ośrodka usługowego dla zachodniej części miasta  Żagania Centrum-Zachód </w:t>
            </w:r>
            <w:r w:rsidR="005D68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0B96">
              <w:rPr>
                <w:rFonts w:ascii="Arial" w:hAnsi="Arial" w:cs="Arial"/>
                <w:sz w:val="20"/>
                <w:szCs w:val="20"/>
              </w:rPr>
              <w:t xml:space="preserve">obszar A 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przyjętego Uchwałą nr </w:t>
            </w:r>
            <w:r w:rsidR="00FE0B96">
              <w:rPr>
                <w:rFonts w:ascii="Arial" w:hAnsi="Arial" w:cs="Arial"/>
                <w:sz w:val="20"/>
                <w:szCs w:val="20"/>
              </w:rPr>
              <w:t>XXI/23/2016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 Rady Miasta Żagań z dnia 2</w:t>
            </w:r>
            <w:r w:rsidR="00FE0B96">
              <w:rPr>
                <w:rFonts w:ascii="Arial" w:hAnsi="Arial" w:cs="Arial"/>
                <w:sz w:val="20"/>
                <w:szCs w:val="20"/>
              </w:rPr>
              <w:t>5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B96">
              <w:rPr>
                <w:rFonts w:ascii="Arial" w:hAnsi="Arial" w:cs="Arial"/>
                <w:sz w:val="20"/>
                <w:szCs w:val="20"/>
              </w:rPr>
              <w:t>marca</w:t>
            </w:r>
            <w:r w:rsidR="00CE6F2B" w:rsidRPr="007E1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E6F2B" w:rsidRPr="007E1777">
              <w:rPr>
                <w:rFonts w:ascii="Arial" w:hAnsi="Arial" w:cs="Arial"/>
                <w:sz w:val="20"/>
                <w:szCs w:val="20"/>
              </w:rPr>
              <w:t>1</w:t>
            </w:r>
            <w:r w:rsidR="00FE0B96">
              <w:rPr>
                <w:rFonts w:ascii="Arial" w:hAnsi="Arial" w:cs="Arial"/>
                <w:sz w:val="20"/>
                <w:szCs w:val="20"/>
              </w:rPr>
              <w:t>6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 r. i oznaczona jest symbolem </w:t>
            </w:r>
            <w:r w:rsidR="00CE6F2B" w:rsidRPr="007E1777">
              <w:rPr>
                <w:rFonts w:ascii="Arial" w:hAnsi="Arial" w:cs="Arial"/>
                <w:sz w:val="20"/>
                <w:szCs w:val="20"/>
              </w:rPr>
              <w:t>1MU</w:t>
            </w:r>
            <w:r w:rsidRPr="007E1777">
              <w:rPr>
                <w:rFonts w:ascii="Arial" w:hAnsi="Arial" w:cs="Arial"/>
                <w:sz w:val="20"/>
                <w:szCs w:val="20"/>
              </w:rPr>
              <w:t xml:space="preserve">, dla którego ustala się przeznaczenie teren zabudowy </w:t>
            </w:r>
            <w:r w:rsidR="00CE6F2B" w:rsidRPr="007E1777">
              <w:rPr>
                <w:rFonts w:ascii="Arial" w:hAnsi="Arial" w:cs="Arial"/>
                <w:sz w:val="20"/>
                <w:szCs w:val="20"/>
              </w:rPr>
              <w:t>mieszkaniowo-usługowej</w:t>
            </w:r>
          </w:p>
        </w:tc>
        <w:tc>
          <w:tcPr>
            <w:tcW w:w="1843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00EE7" w:rsidRPr="003E0602" w:rsidRDefault="00CE6F2B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FA13B5">
              <w:rPr>
                <w:rFonts w:ascii="Arial" w:hAnsi="Arial"/>
                <w:b/>
                <w:color w:val="000000"/>
                <w:sz w:val="22"/>
                <w:szCs w:val="22"/>
              </w:rPr>
              <w:t>80.</w:t>
            </w:r>
            <w:r w:rsidR="00B00EE7">
              <w:rPr>
                <w:rFonts w:ascii="Arial" w:hAnsi="Arial"/>
                <w:b/>
                <w:color w:val="000000"/>
                <w:sz w:val="22"/>
                <w:szCs w:val="22"/>
              </w:rPr>
              <w:t>000,00</w:t>
            </w:r>
            <w:r w:rsidR="00B00EE7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B00EE7" w:rsidRPr="006528AA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można składać </w:t>
            </w:r>
            <w:r w:rsidR="00F87D88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ciągu 6 tygodni licząc od dnia wywieszenia wykazu.</w:t>
            </w:r>
          </w:p>
          <w:p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 xml:space="preserve">(t.j. 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>Dz.U.2018.121 z późn.zm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:rsidTr="007E1777">
        <w:trPr>
          <w:cantSplit/>
          <w:trHeight w:val="369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B00EE7" w:rsidP="00CE6F2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CE6F2B">
              <w:rPr>
                <w:rFonts w:ascii="Arial" w:hAnsi="Arial"/>
                <w:b/>
                <w:sz w:val="22"/>
              </w:rPr>
              <w:t>00052794/9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:rsidTr="00B00EE7">
        <w:trPr>
          <w:cantSplit/>
          <w:trHeight w:val="516"/>
          <w:jc w:val="center"/>
        </w:trPr>
        <w:tc>
          <w:tcPr>
            <w:tcW w:w="2112" w:type="dxa"/>
          </w:tcPr>
          <w:p w:rsidR="00B00EE7" w:rsidRDefault="00B00EE7" w:rsidP="007E1777">
            <w:pPr>
              <w:rPr>
                <w:rFonts w:ascii="Arial" w:hAnsi="Arial"/>
                <w:b/>
                <w:sz w:val="22"/>
              </w:rPr>
            </w:pPr>
          </w:p>
          <w:p w:rsidR="00B00EE7" w:rsidRDefault="003D463A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2377/20</w:t>
            </w:r>
          </w:p>
          <w:p w:rsidR="00B00EE7" w:rsidRDefault="003D463A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1402</w:t>
            </w:r>
            <w:r w:rsidR="00B00EE7"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C23101" w:rsidP="00B878C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Data wywieszenia wykazu: 17.07.2018 r.</w:t>
      </w:r>
      <w:bookmarkStart w:id="1" w:name="_GoBack"/>
      <w:bookmarkEnd w:id="1"/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97" w:rsidRDefault="00724B97" w:rsidP="00CE6F2B">
      <w:r>
        <w:separator/>
      </w:r>
    </w:p>
  </w:endnote>
  <w:endnote w:type="continuationSeparator" w:id="0">
    <w:p w:rsidR="00724B97" w:rsidRDefault="00724B97" w:rsidP="00C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97" w:rsidRDefault="00724B97" w:rsidP="00CE6F2B">
      <w:r>
        <w:separator/>
      </w:r>
    </w:p>
  </w:footnote>
  <w:footnote w:type="continuationSeparator" w:id="0">
    <w:p w:rsidR="00724B97" w:rsidRDefault="00724B97" w:rsidP="00CE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060EF2"/>
    <w:rsid w:val="00153313"/>
    <w:rsid w:val="00164154"/>
    <w:rsid w:val="001763FC"/>
    <w:rsid w:val="001E745A"/>
    <w:rsid w:val="00234634"/>
    <w:rsid w:val="002378BF"/>
    <w:rsid w:val="00254CF9"/>
    <w:rsid w:val="003B1F3A"/>
    <w:rsid w:val="003D463A"/>
    <w:rsid w:val="003E0602"/>
    <w:rsid w:val="003E5AE3"/>
    <w:rsid w:val="00450A9B"/>
    <w:rsid w:val="005D6859"/>
    <w:rsid w:val="006528AA"/>
    <w:rsid w:val="006A6FFA"/>
    <w:rsid w:val="006B1BD4"/>
    <w:rsid w:val="00724B97"/>
    <w:rsid w:val="00756AD8"/>
    <w:rsid w:val="007E1777"/>
    <w:rsid w:val="00806AEC"/>
    <w:rsid w:val="0081764F"/>
    <w:rsid w:val="00865C12"/>
    <w:rsid w:val="008B5AAD"/>
    <w:rsid w:val="00951A01"/>
    <w:rsid w:val="009740BF"/>
    <w:rsid w:val="00983610"/>
    <w:rsid w:val="00A13820"/>
    <w:rsid w:val="00A37E0A"/>
    <w:rsid w:val="00A50AFC"/>
    <w:rsid w:val="00B00EE7"/>
    <w:rsid w:val="00B878C8"/>
    <w:rsid w:val="00BC672D"/>
    <w:rsid w:val="00C14123"/>
    <w:rsid w:val="00C23101"/>
    <w:rsid w:val="00C4005F"/>
    <w:rsid w:val="00C91525"/>
    <w:rsid w:val="00CE6F2B"/>
    <w:rsid w:val="00D92C95"/>
    <w:rsid w:val="00E04B98"/>
    <w:rsid w:val="00EF37ED"/>
    <w:rsid w:val="00F57423"/>
    <w:rsid w:val="00F87D88"/>
    <w:rsid w:val="00FA13B5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F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2018-06-06T10:37:00Z</cp:lastPrinted>
  <dcterms:created xsi:type="dcterms:W3CDTF">2018-06-06T11:19:00Z</dcterms:created>
  <dcterms:modified xsi:type="dcterms:W3CDTF">2018-07-17T06:27:00Z</dcterms:modified>
</cp:coreProperties>
</file>