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C8" w:rsidRPr="00951A01" w:rsidRDefault="00B878C8" w:rsidP="00951A01">
      <w:pPr>
        <w:pStyle w:val="Tytu"/>
        <w:rPr>
          <w:rFonts w:ascii="Arial" w:hAnsi="Arial"/>
          <w:sz w:val="20"/>
          <w:szCs w:val="20"/>
        </w:rPr>
      </w:pPr>
      <w:bookmarkStart w:id="0" w:name="_Hlk496606081"/>
      <w:r w:rsidRPr="00951A01">
        <w:rPr>
          <w:rFonts w:ascii="Arial" w:hAnsi="Arial"/>
          <w:sz w:val="20"/>
          <w:szCs w:val="20"/>
        </w:rPr>
        <w:t>WYKAZ NIERUCHOMOŚCI WYZNACZONEJ DO SPRZEDAŻY</w:t>
      </w:r>
    </w:p>
    <w:p w:rsidR="00B878C8" w:rsidRPr="00951A01" w:rsidRDefault="00B878C8" w:rsidP="00B878C8">
      <w:pPr>
        <w:pStyle w:val="Podtytu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 xml:space="preserve">Załącznik do Zarządzenia Burmistrza Miasta Żagań Nr </w:t>
      </w:r>
      <w:r w:rsidR="007D4FCE">
        <w:rPr>
          <w:rFonts w:ascii="Arial" w:hAnsi="Arial"/>
          <w:color w:val="000000"/>
          <w:sz w:val="20"/>
          <w:szCs w:val="20"/>
        </w:rPr>
        <w:t>120</w:t>
      </w:r>
      <w:r w:rsidRPr="00951A01">
        <w:rPr>
          <w:rFonts w:ascii="Arial" w:hAnsi="Arial"/>
          <w:color w:val="000000"/>
          <w:sz w:val="20"/>
          <w:szCs w:val="20"/>
        </w:rPr>
        <w:t>/ 20</w:t>
      </w:r>
      <w:r w:rsidR="003E5AE3" w:rsidRPr="00951A01">
        <w:rPr>
          <w:rFonts w:ascii="Arial" w:hAnsi="Arial"/>
          <w:color w:val="000000"/>
          <w:sz w:val="20"/>
          <w:szCs w:val="20"/>
        </w:rPr>
        <w:t>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z dnia </w:t>
      </w:r>
      <w:r w:rsidR="007D4FCE">
        <w:rPr>
          <w:rFonts w:ascii="Arial" w:hAnsi="Arial"/>
          <w:color w:val="000000"/>
          <w:sz w:val="20"/>
          <w:szCs w:val="20"/>
        </w:rPr>
        <w:t xml:space="preserve"> 12 c</w:t>
      </w:r>
      <w:r w:rsidR="0081764F">
        <w:rPr>
          <w:rFonts w:ascii="Arial" w:hAnsi="Arial"/>
          <w:color w:val="000000"/>
          <w:sz w:val="20"/>
          <w:szCs w:val="20"/>
        </w:rPr>
        <w:t>zerwca</w:t>
      </w:r>
      <w:r w:rsidR="006528AA">
        <w:rPr>
          <w:rFonts w:ascii="Arial" w:hAnsi="Arial"/>
          <w:color w:val="000000"/>
          <w:sz w:val="20"/>
          <w:szCs w:val="20"/>
        </w:rPr>
        <w:t xml:space="preserve"> </w:t>
      </w:r>
      <w:r w:rsidR="003E5AE3" w:rsidRPr="00951A01">
        <w:rPr>
          <w:rFonts w:ascii="Arial" w:hAnsi="Arial"/>
          <w:color w:val="000000"/>
          <w:sz w:val="20"/>
          <w:szCs w:val="20"/>
        </w:rPr>
        <w:t>201</w:t>
      </w:r>
      <w:r w:rsidR="00234634">
        <w:rPr>
          <w:rFonts w:ascii="Arial" w:hAnsi="Arial"/>
          <w:color w:val="000000"/>
          <w:sz w:val="20"/>
          <w:szCs w:val="20"/>
        </w:rPr>
        <w:t>8</w:t>
      </w:r>
      <w:r w:rsidRPr="00951A01">
        <w:rPr>
          <w:rFonts w:ascii="Arial" w:hAnsi="Arial"/>
          <w:color w:val="000000"/>
          <w:sz w:val="20"/>
          <w:szCs w:val="20"/>
        </w:rPr>
        <w:t xml:space="preserve"> roku</w:t>
      </w:r>
    </w:p>
    <w:p w:rsidR="00B878C8" w:rsidRPr="00951A01" w:rsidRDefault="00B878C8" w:rsidP="00B878C8">
      <w:pPr>
        <w:jc w:val="both"/>
        <w:rPr>
          <w:rFonts w:ascii="Arial" w:hAnsi="Arial"/>
          <w:color w:val="000000"/>
          <w:sz w:val="20"/>
          <w:szCs w:val="20"/>
        </w:rPr>
      </w:pPr>
      <w:r w:rsidRPr="00951A01">
        <w:rPr>
          <w:rFonts w:ascii="Arial" w:hAnsi="Arial"/>
          <w:color w:val="000000"/>
          <w:sz w:val="20"/>
          <w:szCs w:val="20"/>
        </w:rPr>
        <w:t>Na podstawie art.35 ustawy z dnia 21 lipca 1997 r. o gospodarce nieruchomościami Burmistrz Miasta Żagań podaje do publicznej wiadomości informację o wyznaczeniu do sprzedaży w dro</w:t>
      </w:r>
      <w:r w:rsidR="006528AA">
        <w:rPr>
          <w:rFonts w:ascii="Arial" w:hAnsi="Arial"/>
          <w:color w:val="000000"/>
          <w:sz w:val="20"/>
          <w:szCs w:val="20"/>
        </w:rPr>
        <w:t xml:space="preserve">dze nieograniczonego przetargu niezabudowanej nieruchomości gruntowej położonej przy ul. </w:t>
      </w:r>
      <w:r w:rsidR="0081764F">
        <w:rPr>
          <w:rFonts w:ascii="Arial" w:hAnsi="Arial"/>
          <w:color w:val="000000"/>
          <w:sz w:val="20"/>
          <w:szCs w:val="20"/>
        </w:rPr>
        <w:t>Porzeczkowej</w:t>
      </w:r>
      <w:r w:rsidR="006528AA">
        <w:rPr>
          <w:rFonts w:ascii="Arial" w:hAnsi="Arial"/>
          <w:color w:val="000000"/>
          <w:sz w:val="20"/>
          <w:szCs w:val="20"/>
        </w:rPr>
        <w:t xml:space="preserve"> w Żaganiu</w:t>
      </w:r>
    </w:p>
    <w:p w:rsidR="00B878C8" w:rsidRPr="00951A01" w:rsidRDefault="00B878C8" w:rsidP="00B878C8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157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2"/>
        <w:gridCol w:w="4549"/>
        <w:gridCol w:w="3119"/>
        <w:gridCol w:w="1843"/>
        <w:gridCol w:w="2410"/>
        <w:gridCol w:w="1668"/>
      </w:tblGrid>
      <w:tr w:rsidR="00B878C8" w:rsidRPr="00951A01" w:rsidTr="00B00EE7">
        <w:trPr>
          <w:cantSplit/>
          <w:trHeight w:val="520"/>
          <w:jc w:val="center"/>
        </w:trPr>
        <w:tc>
          <w:tcPr>
            <w:tcW w:w="2112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Położenie</w:t>
            </w:r>
          </w:p>
        </w:tc>
        <w:tc>
          <w:tcPr>
            <w:tcW w:w="4549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Przeznaczenie gruntu w </w:t>
            </w:r>
            <w:proofErr w:type="spellStart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pzp</w:t>
            </w:r>
            <w:proofErr w:type="spellEnd"/>
            <w:r w:rsidR="00951A01" w:rsidRPr="006528A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878C8" w:rsidRDefault="00B878C8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8AA">
              <w:rPr>
                <w:rFonts w:ascii="Arial" w:hAnsi="Arial" w:cs="Arial"/>
                <w:b/>
                <w:sz w:val="20"/>
                <w:szCs w:val="20"/>
              </w:rPr>
              <w:t>Cena nieruchomości [zł]</w:t>
            </w:r>
          </w:p>
          <w:p w:rsidR="00F57423" w:rsidRPr="006528AA" w:rsidRDefault="00F57423" w:rsidP="000B08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Termin do złożenia wniosku o pierwszeństwo w nabyciu nieruchomości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Sposób zapłaty</w:t>
            </w:r>
          </w:p>
        </w:tc>
      </w:tr>
      <w:tr w:rsidR="00F57423" w:rsidRPr="00951A01" w:rsidTr="00B00EE7">
        <w:trPr>
          <w:cantSplit/>
          <w:trHeight w:val="520"/>
          <w:jc w:val="center"/>
        </w:trPr>
        <w:tc>
          <w:tcPr>
            <w:tcW w:w="2112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Numer KW</w:t>
            </w:r>
          </w:p>
        </w:tc>
        <w:tc>
          <w:tcPr>
            <w:tcW w:w="4549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Termin </w:t>
            </w:r>
            <w:proofErr w:type="spellStart"/>
            <w:r w:rsidRPr="006528AA">
              <w:rPr>
                <w:rFonts w:ascii="Arial" w:hAnsi="Arial"/>
                <w:sz w:val="20"/>
                <w:szCs w:val="20"/>
              </w:rPr>
              <w:t>zagosp</w:t>
            </w:r>
            <w:proofErr w:type="spellEnd"/>
            <w:r w:rsidRPr="006528AA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7423" w:rsidRPr="00F57423" w:rsidRDefault="00F57423" w:rsidP="00F574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423">
              <w:rPr>
                <w:rFonts w:ascii="Arial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nil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F57423" w:rsidRPr="00951A01" w:rsidTr="00B00EE7">
        <w:trPr>
          <w:cantSplit/>
          <w:trHeight w:val="520"/>
          <w:jc w:val="center"/>
        </w:trPr>
        <w:tc>
          <w:tcPr>
            <w:tcW w:w="2112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>Nr. dz. i pow.</w:t>
            </w:r>
          </w:p>
        </w:tc>
        <w:tc>
          <w:tcPr>
            <w:tcW w:w="4549" w:type="dxa"/>
            <w:vMerge/>
          </w:tcPr>
          <w:p w:rsidR="00F57423" w:rsidRPr="006528AA" w:rsidRDefault="00F57423" w:rsidP="000B088D">
            <w:pPr>
              <w:pStyle w:val="Tyt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528AA">
              <w:rPr>
                <w:rFonts w:ascii="Arial" w:hAnsi="Arial"/>
                <w:b/>
                <w:sz w:val="20"/>
                <w:szCs w:val="20"/>
              </w:rPr>
              <w:t xml:space="preserve">Forma zbycia </w:t>
            </w:r>
          </w:p>
        </w:tc>
        <w:tc>
          <w:tcPr>
            <w:tcW w:w="1843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bottom w:val="double" w:sz="4" w:space="0" w:color="auto"/>
            </w:tcBorders>
          </w:tcPr>
          <w:p w:rsidR="00F57423" w:rsidRPr="006528AA" w:rsidRDefault="00F57423" w:rsidP="000B088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878C8" w:rsidRPr="00951A01" w:rsidTr="00B00EE7">
        <w:trPr>
          <w:cantSplit/>
          <w:trHeight w:val="70"/>
          <w:jc w:val="center"/>
        </w:trPr>
        <w:tc>
          <w:tcPr>
            <w:tcW w:w="2112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9" w:type="dxa"/>
          </w:tcPr>
          <w:p w:rsidR="00B878C8" w:rsidRPr="006528AA" w:rsidRDefault="00B878C8" w:rsidP="000B088D">
            <w:pPr>
              <w:pStyle w:val="Tytu"/>
              <w:rPr>
                <w:rFonts w:ascii="Arial" w:hAnsi="Arial"/>
                <w:b w:val="0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878C8" w:rsidRPr="006528AA" w:rsidRDefault="00B878C8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8" w:type="dxa"/>
          </w:tcPr>
          <w:p w:rsidR="00B878C8" w:rsidRPr="006528AA" w:rsidRDefault="00450A9B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</w:tr>
      <w:tr w:rsidR="00B00EE7" w:rsidRPr="00951A01" w:rsidTr="00B00EE7">
        <w:trPr>
          <w:cantSplit/>
          <w:trHeight w:val="3316"/>
          <w:jc w:val="center"/>
        </w:trPr>
        <w:tc>
          <w:tcPr>
            <w:tcW w:w="2112" w:type="dxa"/>
          </w:tcPr>
          <w:p w:rsidR="00B00EE7" w:rsidRPr="006528AA" w:rsidRDefault="00B00EE7" w:rsidP="00D92C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Żagań ul. </w:t>
            </w:r>
            <w:r>
              <w:rPr>
                <w:rFonts w:ascii="Arial" w:hAnsi="Arial"/>
                <w:sz w:val="20"/>
                <w:szCs w:val="20"/>
              </w:rPr>
              <w:t>Porzeczkowa</w:t>
            </w:r>
          </w:p>
          <w:p w:rsidR="00B00EE7" w:rsidRPr="006528AA" w:rsidRDefault="00B00EE7" w:rsidP="0023463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8AA">
              <w:rPr>
                <w:rFonts w:ascii="Arial" w:hAnsi="Arial"/>
                <w:sz w:val="20"/>
                <w:szCs w:val="20"/>
              </w:rPr>
              <w:t xml:space="preserve">strefa </w:t>
            </w:r>
            <w:r>
              <w:rPr>
                <w:rFonts w:ascii="Arial" w:hAnsi="Arial"/>
                <w:sz w:val="20"/>
                <w:szCs w:val="20"/>
              </w:rPr>
              <w:t>podmiejska</w:t>
            </w:r>
          </w:p>
        </w:tc>
        <w:tc>
          <w:tcPr>
            <w:tcW w:w="4549" w:type="dxa"/>
            <w:vMerge w:val="restart"/>
          </w:tcPr>
          <w:p w:rsidR="00B00EE7" w:rsidRPr="006528AA" w:rsidRDefault="00B00EE7" w:rsidP="0081764F">
            <w:pPr>
              <w:pStyle w:val="Tekstpodstawowy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Niezabudowana nieruchomość gruntowa położona przy ul.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Porzeczkowej w Żaganiu w odległości 1,5 km od centrum Żagania. Dojazd dobry ulicą o nawierzchni utwardzonej – ul. Łąkowa bezpośrednio do nieruchomości ok. 60 m drogą gruntową. Teren z dostępem do sieci energetycznej w odległości 60 m w ulicy Łąkowej, wodnej  ok. 5 m w ulicy Porzeczkowej, kanalizacyjnej ok. 30 m w ulicy Porzeczkowej, gazowej ok. 60 m w ulicy Łąkowej. Dostępność do sieci wodnej jest korzystna, do pozostałych średnia. Bezpośrednie sąsiedztwo to zabudowa mieszkaniowa jednorodzinna z okresu po 2000 roku i tereny niezabudowane, zakrzaczone. Konfiguracja terenu płaska, teren nie ogrodzony, nie zagospodarowany na powierzchni ok.70% gęsto porośnięty krzewami z przewagą tarniny. Lokalizacja dla funkcji mieszkalnej jest dość atrakcyjna.</w:t>
            </w:r>
          </w:p>
        </w:tc>
        <w:tc>
          <w:tcPr>
            <w:tcW w:w="3119" w:type="dxa"/>
          </w:tcPr>
          <w:p w:rsidR="00B00EE7" w:rsidRPr="003B1F3A" w:rsidRDefault="00B00EE7" w:rsidP="006B1BD4">
            <w:pPr>
              <w:rPr>
                <w:rFonts w:ascii="Arial" w:hAnsi="Arial"/>
                <w:color w:val="000000"/>
                <w:sz w:val="22"/>
              </w:rPr>
            </w:pPr>
            <w:r w:rsidRPr="003B1F3A">
              <w:rPr>
                <w:rFonts w:ascii="Arial" w:hAnsi="Arial" w:cs="Arial"/>
                <w:sz w:val="22"/>
                <w:szCs w:val="22"/>
              </w:rPr>
              <w:t>Nieruchomość położona jest w obszarze obowiązywania miejscowego planu zagospodarowania przestrzennego terenu „Osiedla Łąkowa” w Żaganiu</w:t>
            </w:r>
            <w:r>
              <w:rPr>
                <w:rFonts w:ascii="Arial" w:hAnsi="Arial" w:cs="Arial"/>
                <w:sz w:val="22"/>
                <w:szCs w:val="22"/>
              </w:rPr>
              <w:t xml:space="preserve"> przyjętego U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chwałą nr XL/75/09 Rady Miasta Żagań z dnia 26 marca 2009 r. i oznaczona jest symbolem </w:t>
            </w:r>
            <w:r>
              <w:rPr>
                <w:rFonts w:ascii="Arial" w:hAnsi="Arial" w:cs="Arial"/>
                <w:sz w:val="22"/>
                <w:szCs w:val="22"/>
              </w:rPr>
              <w:t>14MN</w:t>
            </w:r>
            <w:r w:rsidRPr="003B1F3A">
              <w:rPr>
                <w:rFonts w:ascii="Arial" w:hAnsi="Arial" w:cs="Arial"/>
                <w:sz w:val="22"/>
                <w:szCs w:val="22"/>
              </w:rPr>
              <w:t xml:space="preserve">, dla którego ustala się przeznaczenie teren zabudowy </w:t>
            </w:r>
            <w:r>
              <w:rPr>
                <w:rFonts w:ascii="Arial" w:hAnsi="Arial" w:cs="Arial"/>
                <w:sz w:val="22"/>
                <w:szCs w:val="22"/>
              </w:rPr>
              <w:t>mieszkaniowej jednorodzinnej.</w:t>
            </w:r>
          </w:p>
        </w:tc>
        <w:tc>
          <w:tcPr>
            <w:tcW w:w="1843" w:type="dxa"/>
            <w:vMerge w:val="restart"/>
          </w:tcPr>
          <w:p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B00EE7" w:rsidRPr="003E0602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67.000,00</w:t>
            </w:r>
            <w:r w:rsidRPr="003E0602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zł</w:t>
            </w:r>
          </w:p>
          <w:p w:rsidR="00B00EE7" w:rsidRPr="006528AA" w:rsidRDefault="00B00EE7" w:rsidP="00F57423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57423">
              <w:rPr>
                <w:rFonts w:ascii="Arial" w:hAnsi="Arial" w:cs="Arial"/>
                <w:color w:val="000000"/>
                <w:sz w:val="20"/>
                <w:szCs w:val="20"/>
              </w:rPr>
              <w:t>Do ceny ustalonej w przetargu dolicza się podatek VAT w wysokości 23 %.</w:t>
            </w:r>
          </w:p>
        </w:tc>
        <w:tc>
          <w:tcPr>
            <w:tcW w:w="2410" w:type="dxa"/>
            <w:vMerge w:val="restart"/>
          </w:tcPr>
          <w:p w:rsidR="00B00EE7" w:rsidRPr="006528AA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>Wnioski można składać ciągu 6 tygodni licząc od dnia wywieszenia wykazu.</w:t>
            </w:r>
          </w:p>
          <w:p w:rsidR="00E04B98" w:rsidRPr="00E04B98" w:rsidRDefault="00B00EE7" w:rsidP="00E04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>t.j</w:t>
            </w:r>
            <w:proofErr w:type="spellEnd"/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E04B98" w:rsidRPr="00E04B98">
              <w:rPr>
                <w:rFonts w:ascii="Arial" w:hAnsi="Arial" w:cs="Arial"/>
                <w:sz w:val="20"/>
                <w:szCs w:val="20"/>
              </w:rPr>
              <w:t>Dz.U.2018.121 z późn.zm</w:t>
            </w:r>
            <w:r w:rsidR="00E04B98" w:rsidRPr="00E04B9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B00EE7" w:rsidRPr="00E04B98" w:rsidRDefault="00B00EE7" w:rsidP="000B08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668" w:type="dxa"/>
            <w:vMerge w:val="restart"/>
          </w:tcPr>
          <w:p w:rsidR="00B00EE7" w:rsidRPr="006528AA" w:rsidRDefault="00B00EE7" w:rsidP="000B088D">
            <w:pPr>
              <w:pStyle w:val="Tekstpodstawowy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Należność</w:t>
            </w:r>
          </w:p>
          <w:p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za nieruchomość, ustaloną w przetargu nabywca zobowiązany jest wpłacić</w:t>
            </w:r>
          </w:p>
          <w:p w:rsidR="00B00EE7" w:rsidRPr="006528AA" w:rsidRDefault="00B00EE7" w:rsidP="000B088D">
            <w:pPr>
              <w:pStyle w:val="Tekstpodstawowy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w całości </w:t>
            </w:r>
          </w:p>
          <w:p w:rsidR="00B00EE7" w:rsidRPr="006528AA" w:rsidRDefault="00B00EE7" w:rsidP="000B088D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 xml:space="preserve">najpóźniej przed podpisaniem </w:t>
            </w:r>
          </w:p>
          <w:p w:rsidR="00B00EE7" w:rsidRPr="006528AA" w:rsidRDefault="00B00EE7" w:rsidP="000B088D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umowy notarialnej.</w:t>
            </w:r>
          </w:p>
        </w:tc>
      </w:tr>
      <w:tr w:rsidR="00B00EE7" w:rsidTr="00B00EE7">
        <w:trPr>
          <w:cantSplit/>
          <w:trHeight w:val="470"/>
          <w:jc w:val="center"/>
        </w:trPr>
        <w:tc>
          <w:tcPr>
            <w:tcW w:w="2112" w:type="dxa"/>
          </w:tcPr>
          <w:p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00EE7" w:rsidRDefault="00B00EE7" w:rsidP="00254CF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KW ZG1G/00035953/7</w:t>
            </w:r>
          </w:p>
        </w:tc>
        <w:tc>
          <w:tcPr>
            <w:tcW w:w="4549" w:type="dxa"/>
            <w:vMerge/>
          </w:tcPr>
          <w:p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B00EE7" w:rsidRPr="006528AA" w:rsidRDefault="00B00EE7" w:rsidP="000B088D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3" w:type="dxa"/>
            <w:vMerge/>
          </w:tcPr>
          <w:p w:rsidR="00B00EE7" w:rsidRPr="00F57423" w:rsidRDefault="00B00EE7" w:rsidP="00F57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  <w:tr w:rsidR="00B00EE7" w:rsidTr="00B00EE7">
        <w:trPr>
          <w:cantSplit/>
          <w:trHeight w:val="516"/>
          <w:jc w:val="center"/>
        </w:trPr>
        <w:tc>
          <w:tcPr>
            <w:tcW w:w="2112" w:type="dxa"/>
          </w:tcPr>
          <w:p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B00EE7" w:rsidRDefault="00B00EE7" w:rsidP="000B088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254/3</w:t>
            </w:r>
          </w:p>
          <w:p w:rsidR="00B00EE7" w:rsidRDefault="00B00EE7" w:rsidP="0081764F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970 </w:t>
            </w:r>
            <w:r>
              <w:rPr>
                <w:rFonts w:ascii="Arial" w:hAnsi="Arial"/>
                <w:b/>
                <w:color w:val="000000"/>
                <w:sz w:val="22"/>
              </w:rPr>
              <w:t>m</w:t>
            </w:r>
            <w:r>
              <w:rPr>
                <w:rFonts w:ascii="Arial" w:hAnsi="Arial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4549" w:type="dxa"/>
            <w:vMerge/>
          </w:tcPr>
          <w:p w:rsidR="00B00EE7" w:rsidRDefault="00B00EE7" w:rsidP="000B088D">
            <w:pPr>
              <w:pStyle w:val="Tytu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119" w:type="dxa"/>
          </w:tcPr>
          <w:p w:rsidR="00B00EE7" w:rsidRPr="006528AA" w:rsidRDefault="00B00EE7" w:rsidP="000B088D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6528AA">
              <w:rPr>
                <w:rFonts w:ascii="Arial" w:hAnsi="Arial"/>
                <w:color w:val="000000"/>
                <w:sz w:val="20"/>
                <w:szCs w:val="20"/>
              </w:rPr>
              <w:t>Przetarg ustny nieograniczony</w:t>
            </w:r>
          </w:p>
        </w:tc>
        <w:tc>
          <w:tcPr>
            <w:tcW w:w="1843" w:type="dxa"/>
            <w:vMerge/>
          </w:tcPr>
          <w:p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410" w:type="dxa"/>
            <w:vMerge/>
          </w:tcPr>
          <w:p w:rsidR="00B00EE7" w:rsidRDefault="00B00EE7" w:rsidP="000B088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68" w:type="dxa"/>
            <w:vMerge/>
          </w:tcPr>
          <w:p w:rsidR="00B00EE7" w:rsidRDefault="00B00EE7" w:rsidP="000B088D">
            <w:pPr>
              <w:pStyle w:val="Tekstpodstawowy"/>
              <w:rPr>
                <w:rFonts w:ascii="Arial" w:hAnsi="Arial"/>
                <w:b/>
                <w:sz w:val="22"/>
              </w:rPr>
            </w:pPr>
          </w:p>
        </w:tc>
      </w:tr>
    </w:tbl>
    <w:p w:rsidR="00B878C8" w:rsidRPr="00C52D90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wywieszenia wykazu:.....................................</w:t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  <w:t>BURMISTRZ</w:t>
      </w:r>
    </w:p>
    <w:p w:rsidR="00B878C8" w:rsidRDefault="00B878C8" w:rsidP="00B878C8">
      <w:pPr>
        <w:rPr>
          <w:rFonts w:ascii="Arial" w:hAnsi="Arial"/>
          <w:sz w:val="16"/>
          <w:szCs w:val="16"/>
        </w:rPr>
      </w:pPr>
      <w:r w:rsidRPr="00C52D90">
        <w:rPr>
          <w:rFonts w:ascii="Arial" w:hAnsi="Arial"/>
          <w:sz w:val="16"/>
          <w:szCs w:val="16"/>
        </w:rPr>
        <w:t>Data zdjęcia wykazu: ....................................</w:t>
      </w:r>
      <w:r>
        <w:rPr>
          <w:rFonts w:ascii="Arial" w:hAnsi="Arial"/>
          <w:sz w:val="16"/>
          <w:szCs w:val="16"/>
        </w:rPr>
        <w:t>.........</w:t>
      </w:r>
      <w:r w:rsidRPr="00C52D90">
        <w:rPr>
          <w:rFonts w:ascii="Arial" w:hAnsi="Arial"/>
          <w:sz w:val="16"/>
          <w:szCs w:val="16"/>
        </w:rPr>
        <w:t xml:space="preserve">  </w:t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</w:r>
      <w:r w:rsidR="007D4FCE">
        <w:rPr>
          <w:rFonts w:ascii="Arial" w:hAnsi="Arial"/>
          <w:sz w:val="16"/>
          <w:szCs w:val="16"/>
        </w:rPr>
        <w:tab/>
        <w:t>Daniel Marchewka</w:t>
      </w:r>
      <w:r w:rsidRPr="00C52D90">
        <w:rPr>
          <w:rFonts w:ascii="Arial" w:hAnsi="Arial"/>
          <w:sz w:val="16"/>
          <w:szCs w:val="16"/>
        </w:rPr>
        <w:t xml:space="preserve">       </w:t>
      </w:r>
      <w:bookmarkEnd w:id="0"/>
    </w:p>
    <w:sectPr w:rsidR="00B878C8" w:rsidSect="00B878C8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878C8"/>
    <w:rsid w:val="00020B03"/>
    <w:rsid w:val="000509DB"/>
    <w:rsid w:val="00153313"/>
    <w:rsid w:val="001E745A"/>
    <w:rsid w:val="00234634"/>
    <w:rsid w:val="002378BF"/>
    <w:rsid w:val="00254CF9"/>
    <w:rsid w:val="003B1F3A"/>
    <w:rsid w:val="003E0602"/>
    <w:rsid w:val="003E5AE3"/>
    <w:rsid w:val="00450A9B"/>
    <w:rsid w:val="006528AA"/>
    <w:rsid w:val="006A6FFA"/>
    <w:rsid w:val="006B1BD4"/>
    <w:rsid w:val="006B4D6D"/>
    <w:rsid w:val="00756AD8"/>
    <w:rsid w:val="007D4FCE"/>
    <w:rsid w:val="00806AEC"/>
    <w:rsid w:val="0081764F"/>
    <w:rsid w:val="008B5AAD"/>
    <w:rsid w:val="00951A01"/>
    <w:rsid w:val="009740BF"/>
    <w:rsid w:val="00A37E0A"/>
    <w:rsid w:val="00A50AFC"/>
    <w:rsid w:val="00B00EE7"/>
    <w:rsid w:val="00B878C8"/>
    <w:rsid w:val="00C4005F"/>
    <w:rsid w:val="00D92C95"/>
    <w:rsid w:val="00E04B98"/>
    <w:rsid w:val="00EF37ED"/>
    <w:rsid w:val="00F57423"/>
    <w:rsid w:val="00FA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8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878C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8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878C8"/>
    <w:pPr>
      <w:widowControl w:val="0"/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B878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B878C8"/>
    <w:pPr>
      <w:pBdr>
        <w:right w:val="single" w:sz="4" w:space="4" w:color="auto"/>
      </w:pBd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B878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KornelaA</cp:lastModifiedBy>
  <cp:revision>3</cp:revision>
  <cp:lastPrinted>2018-06-06T10:37:00Z</cp:lastPrinted>
  <dcterms:created xsi:type="dcterms:W3CDTF">2018-06-14T11:27:00Z</dcterms:created>
  <dcterms:modified xsi:type="dcterms:W3CDTF">2018-06-14T11:32:00Z</dcterms:modified>
</cp:coreProperties>
</file>