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F0" w:rsidRPr="00E07DFC" w:rsidRDefault="00172AF0" w:rsidP="00172AF0">
      <w:pPr>
        <w:pStyle w:val="Tytu"/>
        <w:ind w:left="2832" w:firstLine="708"/>
        <w:jc w:val="left"/>
        <w:rPr>
          <w:rFonts w:ascii="Arial" w:hAnsi="Arial"/>
          <w:sz w:val="22"/>
          <w:szCs w:val="22"/>
        </w:rPr>
      </w:pPr>
      <w:r w:rsidRPr="00E07DFC">
        <w:rPr>
          <w:rFonts w:ascii="Arial" w:hAnsi="Arial"/>
          <w:sz w:val="22"/>
          <w:szCs w:val="22"/>
        </w:rPr>
        <w:t>WYKAZ NIERUCHOMOŚCI WYZNACZONEJ DO SPRZEDAŻY</w:t>
      </w:r>
    </w:p>
    <w:p w:rsidR="00172AF0" w:rsidRPr="00E07DFC" w:rsidRDefault="00172AF0" w:rsidP="00172AF0">
      <w:pPr>
        <w:pStyle w:val="Podtytu"/>
        <w:rPr>
          <w:rFonts w:ascii="Arial" w:hAnsi="Arial"/>
          <w:color w:val="000000"/>
          <w:sz w:val="22"/>
          <w:szCs w:val="22"/>
        </w:rPr>
      </w:pPr>
      <w:r w:rsidRPr="00E07DFC">
        <w:rPr>
          <w:rFonts w:ascii="Arial" w:hAnsi="Arial"/>
          <w:color w:val="000000"/>
          <w:sz w:val="22"/>
          <w:szCs w:val="22"/>
        </w:rPr>
        <w:t xml:space="preserve">Załącznik do Zarządzenia Burmistrza Miasta Żagań Nr </w:t>
      </w:r>
      <w:r w:rsidR="00B821EC">
        <w:rPr>
          <w:rFonts w:ascii="Arial" w:hAnsi="Arial"/>
          <w:color w:val="000000"/>
          <w:sz w:val="22"/>
          <w:szCs w:val="22"/>
        </w:rPr>
        <w:t>………/2019</w:t>
      </w:r>
      <w:r w:rsidRPr="00E07DFC">
        <w:rPr>
          <w:rFonts w:ascii="Arial" w:hAnsi="Arial"/>
          <w:color w:val="000000"/>
          <w:sz w:val="22"/>
          <w:szCs w:val="22"/>
        </w:rPr>
        <w:t xml:space="preserve"> z dnia </w:t>
      </w:r>
      <w:r w:rsidR="003B352E">
        <w:rPr>
          <w:rFonts w:ascii="Arial" w:hAnsi="Arial"/>
          <w:color w:val="000000"/>
          <w:sz w:val="22"/>
          <w:szCs w:val="22"/>
        </w:rPr>
        <w:t>…… kwietnia</w:t>
      </w:r>
      <w:r w:rsidR="00B821EC">
        <w:rPr>
          <w:rFonts w:ascii="Arial" w:hAnsi="Arial"/>
          <w:color w:val="000000"/>
          <w:sz w:val="22"/>
          <w:szCs w:val="22"/>
        </w:rPr>
        <w:t xml:space="preserve"> 2019</w:t>
      </w:r>
      <w:r w:rsidRPr="00E07DFC">
        <w:rPr>
          <w:rFonts w:ascii="Arial" w:hAnsi="Arial"/>
          <w:color w:val="000000"/>
          <w:sz w:val="22"/>
          <w:szCs w:val="22"/>
        </w:rPr>
        <w:t xml:space="preserve"> roku</w:t>
      </w:r>
    </w:p>
    <w:p w:rsidR="00AF794F" w:rsidRPr="00951A01" w:rsidRDefault="00172AF0" w:rsidP="00AF794F">
      <w:pPr>
        <w:jc w:val="both"/>
        <w:rPr>
          <w:rFonts w:ascii="Arial" w:hAnsi="Arial"/>
          <w:color w:val="000000"/>
          <w:sz w:val="20"/>
          <w:szCs w:val="20"/>
        </w:rPr>
      </w:pPr>
      <w:r w:rsidRPr="00E07DFC">
        <w:rPr>
          <w:rFonts w:ascii="Arial" w:hAnsi="Arial"/>
          <w:color w:val="000000"/>
          <w:sz w:val="20"/>
          <w:szCs w:val="20"/>
        </w:rPr>
        <w:t xml:space="preserve">Na podstawie art.35 ustawy z dnia 21 </w:t>
      </w:r>
      <w:r w:rsidR="00776E56">
        <w:rPr>
          <w:rFonts w:ascii="Arial" w:hAnsi="Arial"/>
          <w:color w:val="000000"/>
          <w:sz w:val="20"/>
          <w:szCs w:val="20"/>
        </w:rPr>
        <w:t xml:space="preserve">sierpnia </w:t>
      </w:r>
      <w:r w:rsidRPr="00E07DFC">
        <w:rPr>
          <w:rFonts w:ascii="Arial" w:hAnsi="Arial"/>
          <w:color w:val="000000"/>
          <w:sz w:val="20"/>
          <w:szCs w:val="20"/>
        </w:rPr>
        <w:t>1997 r</w:t>
      </w:r>
      <w:r>
        <w:rPr>
          <w:rFonts w:ascii="Arial" w:hAnsi="Arial"/>
          <w:color w:val="000000"/>
          <w:sz w:val="20"/>
          <w:szCs w:val="20"/>
        </w:rPr>
        <w:t xml:space="preserve">. o gospodarce nieruchomościami </w:t>
      </w:r>
      <w:r w:rsidRPr="00E07DFC">
        <w:rPr>
          <w:rFonts w:ascii="Arial" w:hAnsi="Arial"/>
          <w:color w:val="000000"/>
          <w:sz w:val="20"/>
          <w:szCs w:val="20"/>
        </w:rPr>
        <w:t xml:space="preserve">Burmistrz Miasta Żagań podaje do publicznej wiadomości informację o wyznaczeniu </w:t>
      </w:r>
      <w:r w:rsidR="00AF794F">
        <w:rPr>
          <w:rFonts w:ascii="Arial" w:hAnsi="Arial"/>
          <w:color w:val="000000"/>
          <w:sz w:val="20"/>
          <w:szCs w:val="20"/>
        </w:rPr>
        <w:t xml:space="preserve">                                 </w:t>
      </w:r>
      <w:r w:rsidRPr="00E07DFC">
        <w:rPr>
          <w:rFonts w:ascii="Arial" w:hAnsi="Arial"/>
          <w:color w:val="000000"/>
          <w:sz w:val="20"/>
          <w:szCs w:val="20"/>
        </w:rPr>
        <w:t xml:space="preserve">do </w:t>
      </w:r>
      <w:r w:rsidR="00AF794F">
        <w:rPr>
          <w:rFonts w:ascii="Arial" w:hAnsi="Arial"/>
          <w:color w:val="000000"/>
          <w:sz w:val="20"/>
          <w:szCs w:val="20"/>
        </w:rPr>
        <w:t xml:space="preserve">oddania w użytkowanie wieczyste </w:t>
      </w:r>
      <w:r w:rsidRPr="00E07DFC">
        <w:rPr>
          <w:rFonts w:ascii="Arial" w:hAnsi="Arial"/>
          <w:color w:val="000000"/>
          <w:sz w:val="20"/>
          <w:szCs w:val="20"/>
        </w:rPr>
        <w:t xml:space="preserve">w drodze przetargu </w:t>
      </w:r>
      <w:r w:rsidR="00AF794F">
        <w:rPr>
          <w:rFonts w:ascii="Arial" w:hAnsi="Arial"/>
          <w:color w:val="000000"/>
          <w:sz w:val="20"/>
          <w:szCs w:val="20"/>
        </w:rPr>
        <w:t xml:space="preserve">ustnego </w:t>
      </w:r>
      <w:r w:rsidR="00AF794F" w:rsidRPr="00E07DFC">
        <w:rPr>
          <w:rFonts w:ascii="Arial" w:hAnsi="Arial"/>
          <w:color w:val="000000"/>
          <w:sz w:val="20"/>
          <w:szCs w:val="20"/>
        </w:rPr>
        <w:t xml:space="preserve">nieograniczonego </w:t>
      </w:r>
      <w:r w:rsidR="00AF794F">
        <w:rPr>
          <w:rFonts w:ascii="Arial" w:hAnsi="Arial"/>
          <w:color w:val="000000"/>
          <w:sz w:val="20"/>
          <w:szCs w:val="20"/>
        </w:rPr>
        <w:t>niezabudowanej nieruchomości gruntowej położonej przy ul. Krętej w Żaganiu</w:t>
      </w:r>
    </w:p>
    <w:p w:rsidR="00172AF0" w:rsidRDefault="00172AF0" w:rsidP="00172AF0">
      <w:pPr>
        <w:jc w:val="both"/>
        <w:rPr>
          <w:rFonts w:ascii="Arial" w:hAnsi="Arial"/>
          <w:b/>
          <w:sz w:val="22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4820"/>
        <w:gridCol w:w="3132"/>
        <w:gridCol w:w="2679"/>
        <w:gridCol w:w="1701"/>
        <w:gridCol w:w="1541"/>
      </w:tblGrid>
      <w:tr w:rsidR="00172AF0" w:rsidTr="00DC103C">
        <w:trPr>
          <w:cantSplit/>
          <w:trHeight w:val="520"/>
          <w:jc w:val="center"/>
        </w:trPr>
        <w:tc>
          <w:tcPr>
            <w:tcW w:w="1828" w:type="dxa"/>
          </w:tcPr>
          <w:p w:rsidR="00172AF0" w:rsidRPr="00D63CDE" w:rsidRDefault="00172AF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Położenie</w:t>
            </w:r>
          </w:p>
        </w:tc>
        <w:tc>
          <w:tcPr>
            <w:tcW w:w="4820" w:type="dxa"/>
            <w:vMerge w:val="restart"/>
          </w:tcPr>
          <w:p w:rsidR="00172AF0" w:rsidRPr="00D63CDE" w:rsidRDefault="00172AF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Opis nieruchomości</w:t>
            </w:r>
          </w:p>
        </w:tc>
        <w:tc>
          <w:tcPr>
            <w:tcW w:w="3132" w:type="dxa"/>
          </w:tcPr>
          <w:p w:rsidR="00172AF0" w:rsidRPr="00D63CDE" w:rsidRDefault="00172AF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Przeznaczenie gruntu w studium.</w:t>
            </w:r>
          </w:p>
        </w:tc>
        <w:tc>
          <w:tcPr>
            <w:tcW w:w="2679" w:type="dxa"/>
          </w:tcPr>
          <w:p w:rsidR="00172AF0" w:rsidRPr="00D63CDE" w:rsidRDefault="00172AF0" w:rsidP="004D0D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CDE">
              <w:rPr>
                <w:rFonts w:ascii="Arial" w:hAnsi="Arial" w:cs="Arial"/>
                <w:b/>
                <w:sz w:val="20"/>
                <w:szCs w:val="20"/>
              </w:rPr>
              <w:t>Cena nieruchomości [zł]</w:t>
            </w:r>
          </w:p>
        </w:tc>
        <w:tc>
          <w:tcPr>
            <w:tcW w:w="1701" w:type="dxa"/>
            <w:vMerge w:val="restart"/>
          </w:tcPr>
          <w:p w:rsidR="00172AF0" w:rsidRPr="00D63CDE" w:rsidRDefault="00172AF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Termin do złożenia wniosku o pierwszeństwo w nabyciu nieruchomości</w:t>
            </w:r>
          </w:p>
        </w:tc>
        <w:tc>
          <w:tcPr>
            <w:tcW w:w="1541" w:type="dxa"/>
            <w:vMerge w:val="restart"/>
            <w:tcBorders>
              <w:bottom w:val="nil"/>
            </w:tcBorders>
          </w:tcPr>
          <w:p w:rsidR="00172AF0" w:rsidRPr="00D63CDE" w:rsidRDefault="00172AF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Sposób zapłaty</w:t>
            </w:r>
          </w:p>
        </w:tc>
      </w:tr>
      <w:tr w:rsidR="00172AF0" w:rsidTr="00DC103C">
        <w:trPr>
          <w:cantSplit/>
          <w:trHeight w:val="520"/>
          <w:jc w:val="center"/>
        </w:trPr>
        <w:tc>
          <w:tcPr>
            <w:tcW w:w="1828" w:type="dxa"/>
          </w:tcPr>
          <w:p w:rsidR="00172AF0" w:rsidRPr="00D63CDE" w:rsidRDefault="00172AF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Numer KW</w:t>
            </w:r>
          </w:p>
        </w:tc>
        <w:tc>
          <w:tcPr>
            <w:tcW w:w="4820" w:type="dxa"/>
            <w:vMerge/>
          </w:tcPr>
          <w:p w:rsidR="00172AF0" w:rsidRDefault="00172AF0" w:rsidP="004D0D88">
            <w:pPr>
              <w:pStyle w:val="Tytu"/>
              <w:rPr>
                <w:rFonts w:ascii="Arial" w:hAnsi="Arial"/>
                <w:sz w:val="23"/>
              </w:rPr>
            </w:pPr>
          </w:p>
        </w:tc>
        <w:tc>
          <w:tcPr>
            <w:tcW w:w="3132" w:type="dxa"/>
          </w:tcPr>
          <w:p w:rsidR="00172AF0" w:rsidRPr="00D63CDE" w:rsidRDefault="003D3C57" w:rsidP="004D0D88">
            <w:pPr>
              <w:pStyle w:val="Tytu"/>
              <w:rPr>
                <w:rFonts w:ascii="Arial" w:hAnsi="Arial"/>
                <w:sz w:val="20"/>
                <w:szCs w:val="20"/>
              </w:rPr>
            </w:pPr>
            <w:r w:rsidRPr="00D63CDE">
              <w:rPr>
                <w:rFonts w:ascii="Arial" w:hAnsi="Arial"/>
                <w:sz w:val="20"/>
                <w:szCs w:val="20"/>
              </w:rPr>
              <w:t>Sposób i t</w:t>
            </w:r>
            <w:r w:rsidR="00172AF0" w:rsidRPr="00D63CDE">
              <w:rPr>
                <w:rFonts w:ascii="Arial" w:hAnsi="Arial"/>
                <w:sz w:val="20"/>
                <w:szCs w:val="20"/>
              </w:rPr>
              <w:t xml:space="preserve">ermin </w:t>
            </w:r>
            <w:proofErr w:type="spellStart"/>
            <w:r w:rsidR="00172AF0" w:rsidRPr="00D63CDE">
              <w:rPr>
                <w:rFonts w:ascii="Arial" w:hAnsi="Arial"/>
                <w:sz w:val="20"/>
                <w:szCs w:val="20"/>
              </w:rPr>
              <w:t>zagosp</w:t>
            </w:r>
            <w:proofErr w:type="spellEnd"/>
            <w:r w:rsidR="00172AF0" w:rsidRPr="00D63CD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679" w:type="dxa"/>
          </w:tcPr>
          <w:p w:rsidR="00172AF0" w:rsidRPr="00D63CDE" w:rsidRDefault="009D679B" w:rsidP="009D67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 xml:space="preserve">Pierwsza opłata roczna </w:t>
            </w:r>
            <w:r w:rsidR="003D3C57" w:rsidRPr="00D63CDE">
              <w:rPr>
                <w:rFonts w:ascii="Arial" w:hAnsi="Arial"/>
                <w:b/>
                <w:sz w:val="20"/>
                <w:szCs w:val="20"/>
              </w:rPr>
              <w:t>z tytułu użytkowania wieczystego</w:t>
            </w:r>
          </w:p>
        </w:tc>
        <w:tc>
          <w:tcPr>
            <w:tcW w:w="1701" w:type="dxa"/>
            <w:vMerge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1" w:type="dxa"/>
            <w:vMerge/>
            <w:tcBorders>
              <w:bottom w:val="nil"/>
            </w:tcBorders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</w:tr>
      <w:tr w:rsidR="00172AF0" w:rsidTr="00DC103C">
        <w:trPr>
          <w:cantSplit/>
          <w:trHeight w:val="520"/>
          <w:jc w:val="center"/>
        </w:trPr>
        <w:tc>
          <w:tcPr>
            <w:tcW w:w="1828" w:type="dxa"/>
          </w:tcPr>
          <w:p w:rsidR="00172AF0" w:rsidRPr="00D63CDE" w:rsidRDefault="00172AF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Nr. dz. i pow.</w:t>
            </w:r>
          </w:p>
        </w:tc>
        <w:tc>
          <w:tcPr>
            <w:tcW w:w="4820" w:type="dxa"/>
            <w:vMerge/>
          </w:tcPr>
          <w:p w:rsidR="00172AF0" w:rsidRDefault="00172AF0" w:rsidP="004D0D88">
            <w:pPr>
              <w:pStyle w:val="Tytu"/>
              <w:rPr>
                <w:rFonts w:ascii="Arial" w:hAnsi="Arial"/>
                <w:sz w:val="23"/>
              </w:rPr>
            </w:pPr>
          </w:p>
        </w:tc>
        <w:tc>
          <w:tcPr>
            <w:tcW w:w="3132" w:type="dxa"/>
          </w:tcPr>
          <w:p w:rsidR="00172AF0" w:rsidRPr="00D63CDE" w:rsidRDefault="00172AF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 xml:space="preserve">Forma zbycia </w:t>
            </w:r>
          </w:p>
        </w:tc>
        <w:tc>
          <w:tcPr>
            <w:tcW w:w="2679" w:type="dxa"/>
          </w:tcPr>
          <w:p w:rsidR="00172AF0" w:rsidRPr="00D63CDE" w:rsidRDefault="003D3C57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Opłata roczna z tytułu użytkowania wieczystego</w:t>
            </w:r>
          </w:p>
        </w:tc>
        <w:tc>
          <w:tcPr>
            <w:tcW w:w="1701" w:type="dxa"/>
            <w:vMerge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1" w:type="dxa"/>
            <w:vMerge/>
            <w:tcBorders>
              <w:bottom w:val="double" w:sz="4" w:space="0" w:color="auto"/>
            </w:tcBorders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</w:tr>
      <w:tr w:rsidR="00172AF0" w:rsidTr="0033149F">
        <w:trPr>
          <w:cantSplit/>
          <w:trHeight w:val="205"/>
          <w:jc w:val="center"/>
        </w:trPr>
        <w:tc>
          <w:tcPr>
            <w:tcW w:w="1828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</w:t>
            </w:r>
          </w:p>
        </w:tc>
        <w:tc>
          <w:tcPr>
            <w:tcW w:w="4820" w:type="dxa"/>
          </w:tcPr>
          <w:p w:rsidR="00172AF0" w:rsidRDefault="00172AF0" w:rsidP="004D0D88">
            <w:pPr>
              <w:pStyle w:val="Tytu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>2</w:t>
            </w:r>
          </w:p>
        </w:tc>
        <w:tc>
          <w:tcPr>
            <w:tcW w:w="3132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</w:t>
            </w:r>
          </w:p>
        </w:tc>
        <w:tc>
          <w:tcPr>
            <w:tcW w:w="2679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</w:t>
            </w:r>
          </w:p>
        </w:tc>
        <w:tc>
          <w:tcPr>
            <w:tcW w:w="1701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</w:t>
            </w:r>
          </w:p>
        </w:tc>
        <w:tc>
          <w:tcPr>
            <w:tcW w:w="1541" w:type="dxa"/>
          </w:tcPr>
          <w:p w:rsidR="00172AF0" w:rsidRDefault="001E6E2E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</w:t>
            </w:r>
          </w:p>
        </w:tc>
      </w:tr>
      <w:tr w:rsidR="00172AF0" w:rsidTr="00DC103C">
        <w:trPr>
          <w:cantSplit/>
          <w:trHeight w:val="1327"/>
          <w:jc w:val="center"/>
        </w:trPr>
        <w:tc>
          <w:tcPr>
            <w:tcW w:w="1828" w:type="dxa"/>
          </w:tcPr>
          <w:p w:rsidR="00172AF0" w:rsidRPr="00D63CDE" w:rsidRDefault="00172AF0" w:rsidP="00AF794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63CDE">
              <w:rPr>
                <w:rFonts w:ascii="Arial" w:hAnsi="Arial"/>
                <w:sz w:val="20"/>
                <w:szCs w:val="20"/>
              </w:rPr>
              <w:t xml:space="preserve">Żagań ul. </w:t>
            </w:r>
            <w:r w:rsidR="00AF794F" w:rsidRPr="00D63CDE">
              <w:rPr>
                <w:rFonts w:ascii="Arial" w:hAnsi="Arial"/>
                <w:sz w:val="20"/>
                <w:szCs w:val="20"/>
              </w:rPr>
              <w:t>Kręta</w:t>
            </w:r>
            <w:r w:rsidRPr="00D63CD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vMerge w:val="restart"/>
          </w:tcPr>
          <w:p w:rsidR="00172AF0" w:rsidRPr="00E66162" w:rsidRDefault="00B821EC" w:rsidP="00622BD4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Działka nr 737/31</w:t>
            </w:r>
            <w:r w:rsidR="00AB6209">
              <w:rPr>
                <w:rFonts w:ascii="Arial" w:hAnsi="Arial"/>
                <w:color w:val="000000"/>
                <w:sz w:val="18"/>
                <w:szCs w:val="18"/>
              </w:rPr>
              <w:t xml:space="preserve"> jest niezabudowaną nieruchomością gruntową</w:t>
            </w:r>
            <w:r w:rsidR="00CA559F">
              <w:rPr>
                <w:rFonts w:ascii="Arial" w:hAnsi="Arial"/>
                <w:color w:val="000000"/>
                <w:sz w:val="18"/>
                <w:szCs w:val="18"/>
              </w:rPr>
              <w:t xml:space="preserve"> o </w:t>
            </w:r>
            <w:r w:rsidR="00EE3197">
              <w:rPr>
                <w:rFonts w:ascii="Arial" w:hAnsi="Arial"/>
                <w:color w:val="000000"/>
                <w:sz w:val="18"/>
                <w:szCs w:val="18"/>
              </w:rPr>
              <w:t>pow. 20 m</w:t>
            </w:r>
            <w:r w:rsidR="00EE3197">
              <w:rPr>
                <w:rFonts w:ascii="Arial" w:hAnsi="Arial" w:cs="Arial"/>
                <w:color w:val="000000"/>
                <w:sz w:val="18"/>
                <w:szCs w:val="18"/>
              </w:rPr>
              <w:t>²</w:t>
            </w:r>
            <w:r w:rsidR="00EE3197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AB6209">
              <w:rPr>
                <w:rFonts w:ascii="Arial" w:hAnsi="Arial"/>
                <w:color w:val="000000"/>
                <w:sz w:val="18"/>
                <w:szCs w:val="18"/>
              </w:rPr>
              <w:t>położoną</w:t>
            </w:r>
            <w:r w:rsidR="00CA559F">
              <w:rPr>
                <w:rFonts w:ascii="Arial" w:hAnsi="Arial"/>
                <w:color w:val="000000"/>
                <w:sz w:val="18"/>
                <w:szCs w:val="18"/>
              </w:rPr>
              <w:t xml:space="preserve"> przy ul. Krętej. </w:t>
            </w:r>
            <w:r w:rsidR="00EE3197">
              <w:rPr>
                <w:rFonts w:ascii="Arial" w:hAnsi="Arial"/>
                <w:color w:val="000000"/>
                <w:sz w:val="18"/>
                <w:szCs w:val="18"/>
              </w:rPr>
              <w:t xml:space="preserve">Kształt gruntu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prostokat</w:t>
            </w:r>
            <w:proofErr w:type="spellEnd"/>
            <w:r w:rsidR="00EE3197">
              <w:rPr>
                <w:rFonts w:ascii="Arial" w:hAnsi="Arial"/>
                <w:color w:val="000000"/>
                <w:sz w:val="18"/>
                <w:szCs w:val="18"/>
              </w:rPr>
              <w:t xml:space="preserve">. Warunki techniczno-użytkowe nie wymagają dodatkowych nakładów na realizację inwestycji. Teren płaski. </w:t>
            </w:r>
            <w:r w:rsidR="00CA559F">
              <w:rPr>
                <w:rFonts w:ascii="Arial" w:hAnsi="Arial"/>
                <w:color w:val="000000"/>
                <w:sz w:val="18"/>
                <w:szCs w:val="18"/>
              </w:rPr>
              <w:t>Działka znajduje się wewnątrz kompleksu gruntów zabudowanych garażami i działki niezabudowanej stanowiącej drogę dojazdową</w:t>
            </w:r>
            <w:r w:rsidR="00EE3197">
              <w:rPr>
                <w:rFonts w:ascii="Arial" w:hAnsi="Arial"/>
                <w:color w:val="000000"/>
                <w:sz w:val="18"/>
                <w:szCs w:val="18"/>
              </w:rPr>
              <w:t xml:space="preserve"> i plac manewrowy dla garaży. Usytuowanie regionalne o dobrej atrakcyjności dla inwestorów. Usytuowanie lokalne przeciętne, szczegółowe dobre. Dobre skomunikowanie regionalne. Dobry potencjał rynku lokalnego. Dobry stopień zurbanizowania. Kompozycja urbanistyczna w otoczeniu przeciętna ze względu na przeznaczenie gruntu. W bezpośrednim sąsiedztwie: zabudowa garażowa, cmentarz, zabudowa usługowa. W otoczeniu zabudowa mieszkaniowa wielorodzinna i jednorodzinna. Bardzo dobry poziom obsługi przez instytucje publiczne. Nieruchomość położona na obszarach wyposażonych w urządzenia infrastruktury technicznej: elektryczne, wodociągowe. Istnieją możliwości w</w:t>
            </w:r>
            <w:r w:rsidR="00C10CC1">
              <w:rPr>
                <w:rFonts w:ascii="Arial" w:hAnsi="Arial"/>
                <w:color w:val="000000"/>
                <w:sz w:val="18"/>
                <w:szCs w:val="18"/>
              </w:rPr>
              <w:t>ykonania przyłączy. Istnieje po</w:t>
            </w:r>
            <w:r w:rsidR="00EE3197">
              <w:rPr>
                <w:rFonts w:ascii="Arial" w:hAnsi="Arial"/>
                <w:color w:val="000000"/>
                <w:sz w:val="18"/>
                <w:szCs w:val="18"/>
              </w:rPr>
              <w:t>łączenie nieruchomości z oświetloną drogą publiczną o nawierzchni utwardzon</w:t>
            </w:r>
            <w:r w:rsidR="00622BD4">
              <w:rPr>
                <w:rFonts w:ascii="Arial" w:hAnsi="Arial"/>
                <w:color w:val="000000"/>
                <w:sz w:val="18"/>
                <w:szCs w:val="18"/>
              </w:rPr>
              <w:t>ej, betonowej – ul. Kożuchowska</w:t>
            </w:r>
            <w:r w:rsidR="002E3940">
              <w:rPr>
                <w:rFonts w:ascii="Arial" w:hAnsi="Arial"/>
                <w:color w:val="000000"/>
                <w:sz w:val="18"/>
                <w:szCs w:val="18"/>
              </w:rPr>
              <w:t>.</w:t>
            </w:r>
            <w:r w:rsidR="00976AF4">
              <w:rPr>
                <w:rFonts w:ascii="Arial" w:hAnsi="Arial"/>
                <w:color w:val="000000"/>
                <w:sz w:val="18"/>
                <w:szCs w:val="18"/>
              </w:rPr>
              <w:t xml:space="preserve"> Dla działki nr 737/29 ustanowione jest w częściach ułamkowych prawo </w:t>
            </w:r>
            <w:r w:rsidR="00CE5404">
              <w:rPr>
                <w:rFonts w:ascii="Arial" w:hAnsi="Arial"/>
                <w:color w:val="000000"/>
                <w:sz w:val="18"/>
                <w:szCs w:val="18"/>
              </w:rPr>
              <w:t>uż</w:t>
            </w:r>
            <w:r w:rsidR="00976AF4">
              <w:rPr>
                <w:rFonts w:ascii="Arial" w:hAnsi="Arial"/>
                <w:color w:val="000000"/>
                <w:sz w:val="18"/>
                <w:szCs w:val="18"/>
              </w:rPr>
              <w:t>ytkowan</w:t>
            </w:r>
            <w:r w:rsidR="00CE5404">
              <w:rPr>
                <w:rFonts w:ascii="Arial" w:hAnsi="Arial"/>
                <w:color w:val="000000"/>
                <w:sz w:val="18"/>
                <w:szCs w:val="18"/>
              </w:rPr>
              <w:t>i</w:t>
            </w:r>
            <w:r w:rsidR="00976AF4">
              <w:rPr>
                <w:rFonts w:ascii="Arial" w:hAnsi="Arial"/>
                <w:color w:val="000000"/>
                <w:sz w:val="18"/>
                <w:szCs w:val="18"/>
              </w:rPr>
              <w:t>a</w:t>
            </w:r>
            <w:r w:rsidR="00CE5404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976AF4">
              <w:rPr>
                <w:rFonts w:ascii="Arial" w:hAnsi="Arial"/>
                <w:color w:val="000000"/>
                <w:sz w:val="18"/>
                <w:szCs w:val="18"/>
              </w:rPr>
              <w:t>wieczystego</w:t>
            </w:r>
            <w:r w:rsidR="00CE5404">
              <w:rPr>
                <w:rFonts w:ascii="Arial" w:hAnsi="Arial"/>
                <w:color w:val="000000"/>
                <w:sz w:val="18"/>
                <w:szCs w:val="18"/>
              </w:rPr>
              <w:t xml:space="preserve"> gruntu do dnia </w:t>
            </w:r>
            <w:r w:rsidR="00976AF4">
              <w:rPr>
                <w:rFonts w:ascii="Arial" w:hAnsi="Arial"/>
                <w:color w:val="000000"/>
                <w:sz w:val="18"/>
                <w:szCs w:val="18"/>
              </w:rPr>
              <w:t xml:space="preserve">19.12.2040 </w:t>
            </w:r>
            <w:r w:rsidR="00CE5404">
              <w:rPr>
                <w:rFonts w:ascii="Arial" w:hAnsi="Arial"/>
                <w:color w:val="000000"/>
                <w:sz w:val="18"/>
                <w:szCs w:val="18"/>
              </w:rPr>
              <w:t xml:space="preserve">r. </w:t>
            </w:r>
            <w:r w:rsidR="00976AF4">
              <w:rPr>
                <w:rFonts w:ascii="Arial" w:hAnsi="Arial"/>
                <w:color w:val="000000"/>
                <w:sz w:val="18"/>
                <w:szCs w:val="18"/>
              </w:rPr>
              <w:t>dla właścicieli</w:t>
            </w:r>
            <w:r w:rsidR="00CE5404">
              <w:rPr>
                <w:rFonts w:ascii="Arial" w:hAnsi="Arial"/>
                <w:color w:val="000000"/>
                <w:sz w:val="18"/>
                <w:szCs w:val="18"/>
              </w:rPr>
              <w:t xml:space="preserve"> garaży położonych na wydzielonych działkach, dla których stanowi</w:t>
            </w:r>
            <w:r w:rsidR="00976AF4">
              <w:rPr>
                <w:rFonts w:ascii="Arial" w:hAnsi="Arial"/>
                <w:color w:val="000000"/>
                <w:sz w:val="18"/>
                <w:szCs w:val="18"/>
              </w:rPr>
              <w:t xml:space="preserve"> ona</w:t>
            </w:r>
            <w:r w:rsidR="00CE5404">
              <w:rPr>
                <w:rFonts w:ascii="Arial" w:hAnsi="Arial"/>
                <w:color w:val="000000"/>
                <w:sz w:val="18"/>
                <w:szCs w:val="18"/>
              </w:rPr>
              <w:t xml:space="preserve"> drogę dojazd</w:t>
            </w:r>
            <w:r w:rsidR="00976AF4">
              <w:rPr>
                <w:rFonts w:ascii="Arial" w:hAnsi="Arial"/>
                <w:color w:val="000000"/>
                <w:sz w:val="18"/>
                <w:szCs w:val="18"/>
              </w:rPr>
              <w:t>ową i plac manewrowy dla garaży.</w:t>
            </w:r>
            <w:r w:rsidR="00622BD4">
              <w:rPr>
                <w:rFonts w:ascii="Arial" w:hAnsi="Arial"/>
                <w:color w:val="000000"/>
                <w:sz w:val="18"/>
                <w:szCs w:val="18"/>
              </w:rPr>
              <w:t xml:space="preserve"> Dla nieruchomości wydano decyzję o warunkach zabudowy dopuszczającą budowę garażu.</w:t>
            </w:r>
          </w:p>
        </w:tc>
        <w:tc>
          <w:tcPr>
            <w:tcW w:w="3132" w:type="dxa"/>
          </w:tcPr>
          <w:p w:rsidR="00172AF0" w:rsidRPr="00D63CDE" w:rsidRDefault="00172AF0" w:rsidP="004D0D88">
            <w:pPr>
              <w:pStyle w:val="Tekstpodstawowy"/>
              <w:jc w:val="left"/>
              <w:rPr>
                <w:rFonts w:ascii="Arial" w:hAnsi="Arial"/>
                <w:color w:val="000000"/>
                <w:sz w:val="20"/>
                <w:szCs w:val="20"/>
              </w:rPr>
            </w:pPr>
            <w:r w:rsidRPr="00D63CDE">
              <w:rPr>
                <w:rFonts w:ascii="Arial" w:hAnsi="Arial"/>
                <w:color w:val="000000"/>
                <w:sz w:val="20"/>
                <w:szCs w:val="20"/>
              </w:rPr>
              <w:t>Brak miejscowego planu zagospodarowania przestrzennego. Zgodnie z</w:t>
            </w:r>
            <w:r w:rsidR="00AF794F" w:rsidRPr="00D63CDE">
              <w:rPr>
                <w:rFonts w:ascii="Arial" w:hAnsi="Arial"/>
                <w:color w:val="000000"/>
                <w:sz w:val="20"/>
                <w:szCs w:val="20"/>
              </w:rPr>
              <w:t>e Zmianą</w:t>
            </w:r>
            <w:r w:rsidRPr="00D63CDE">
              <w:rPr>
                <w:rFonts w:ascii="Arial" w:hAnsi="Arial"/>
                <w:color w:val="000000"/>
                <w:sz w:val="20"/>
                <w:szCs w:val="20"/>
              </w:rPr>
              <w:t xml:space="preserve"> Studium Uwarunkowań i Kierunków Zagospodarowania Przestrzennego Gminy Miejskiej Żagań nieruchomość znajduje się w </w:t>
            </w:r>
            <w:r w:rsidR="00AF794F" w:rsidRPr="00D63CDE">
              <w:rPr>
                <w:rFonts w:ascii="Arial" w:hAnsi="Arial"/>
                <w:color w:val="000000"/>
                <w:sz w:val="20"/>
                <w:szCs w:val="20"/>
              </w:rPr>
              <w:t>jednostce oznaczającej projektowane tereny usług.</w:t>
            </w:r>
            <w:r w:rsidR="00BD6476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BD6476">
              <w:rPr>
                <w:rFonts w:ascii="Arial" w:hAnsi="Arial"/>
                <w:color w:val="000000"/>
                <w:sz w:val="18"/>
                <w:szCs w:val="18"/>
              </w:rPr>
              <w:t>Dla nieruchomości wydano decyzję o warunkach zabudowy dopuszczającą budowę garażu.</w:t>
            </w:r>
            <w:bookmarkStart w:id="0" w:name="_GoBack"/>
            <w:bookmarkEnd w:id="0"/>
          </w:p>
          <w:p w:rsidR="00172AF0" w:rsidRPr="007D5E89" w:rsidRDefault="00172AF0" w:rsidP="004D0D88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679" w:type="dxa"/>
          </w:tcPr>
          <w:p w:rsidR="00D63CDE" w:rsidRPr="0033149F" w:rsidRDefault="00D63CDE" w:rsidP="004D0D88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33149F">
              <w:rPr>
                <w:rFonts w:ascii="Arial" w:hAnsi="Arial"/>
                <w:color w:val="000000"/>
                <w:sz w:val="20"/>
                <w:szCs w:val="20"/>
              </w:rPr>
              <w:t xml:space="preserve">Wartość gruntu wraz z udziałem w prawie </w:t>
            </w:r>
            <w:proofErr w:type="spellStart"/>
            <w:r w:rsidRPr="0033149F">
              <w:rPr>
                <w:rFonts w:ascii="Arial" w:hAnsi="Arial"/>
                <w:color w:val="000000"/>
                <w:sz w:val="20"/>
                <w:szCs w:val="20"/>
              </w:rPr>
              <w:t>użytk</w:t>
            </w:r>
            <w:proofErr w:type="spellEnd"/>
            <w:r w:rsidRPr="0033149F">
              <w:rPr>
                <w:rFonts w:ascii="Arial" w:hAnsi="Arial"/>
                <w:color w:val="000000"/>
                <w:sz w:val="20"/>
                <w:szCs w:val="20"/>
              </w:rPr>
              <w:t>. wieczystego</w:t>
            </w:r>
          </w:p>
          <w:p w:rsidR="00D63CDE" w:rsidRPr="00D63CDE" w:rsidRDefault="00D63CDE" w:rsidP="004D0D88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</w:pPr>
            <w:r w:rsidRPr="00D63CDE"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 xml:space="preserve">5.500,00                       </w:t>
            </w:r>
          </w:p>
          <w:p w:rsidR="00D63CDE" w:rsidRDefault="00D63CDE" w:rsidP="004D0D88">
            <w:pPr>
              <w:jc w:val="center"/>
              <w:rPr>
                <w:rFonts w:ascii="Arial" w:hAnsi="Arial"/>
                <w:b/>
                <w:color w:val="000000"/>
                <w:sz w:val="22"/>
                <w:u w:val="single"/>
              </w:rPr>
            </w:pPr>
          </w:p>
          <w:p w:rsidR="00D63CDE" w:rsidRPr="00DC103C" w:rsidRDefault="00D63CDE" w:rsidP="00D63CDE">
            <w:pPr>
              <w:jc w:val="center"/>
              <w:rPr>
                <w:rFonts w:ascii="Arial" w:hAnsi="Arial"/>
                <w:color w:val="000000"/>
                <w:sz w:val="18"/>
                <w:szCs w:val="18"/>
                <w:u w:val="single"/>
              </w:rPr>
            </w:pPr>
            <w:r w:rsidRPr="00DC103C">
              <w:rPr>
                <w:rFonts w:ascii="Arial" w:hAnsi="Arial"/>
                <w:color w:val="000000"/>
                <w:sz w:val="18"/>
                <w:szCs w:val="18"/>
              </w:rPr>
              <w:t>w tym:</w:t>
            </w:r>
          </w:p>
          <w:p w:rsidR="00172AF0" w:rsidRPr="00DC103C" w:rsidRDefault="009D679B" w:rsidP="004D0D8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C103C">
              <w:rPr>
                <w:rFonts w:ascii="Arial" w:hAnsi="Arial"/>
                <w:color w:val="000000"/>
                <w:sz w:val="18"/>
                <w:szCs w:val="18"/>
              </w:rPr>
              <w:t>Wartość gruntu</w:t>
            </w:r>
          </w:p>
          <w:p w:rsidR="00685065" w:rsidRPr="00DC103C" w:rsidRDefault="00AF794F" w:rsidP="004D0D8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C103C">
              <w:rPr>
                <w:rFonts w:ascii="Arial" w:hAnsi="Arial"/>
                <w:color w:val="000000"/>
                <w:sz w:val="18"/>
                <w:szCs w:val="18"/>
              </w:rPr>
              <w:t>2.100</w:t>
            </w:r>
            <w:r w:rsidR="00685065" w:rsidRPr="00DC103C">
              <w:rPr>
                <w:rFonts w:ascii="Arial" w:hAnsi="Arial"/>
                <w:color w:val="000000"/>
                <w:sz w:val="18"/>
                <w:szCs w:val="18"/>
              </w:rPr>
              <w:t xml:space="preserve">,00 zł </w:t>
            </w:r>
          </w:p>
          <w:p w:rsidR="009D679B" w:rsidRPr="00DC103C" w:rsidRDefault="009D679B" w:rsidP="0068506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C103C">
              <w:rPr>
                <w:rFonts w:ascii="Arial" w:hAnsi="Arial"/>
                <w:color w:val="000000"/>
                <w:sz w:val="18"/>
                <w:szCs w:val="18"/>
              </w:rPr>
              <w:t>Wartość udziału</w:t>
            </w:r>
          </w:p>
          <w:p w:rsidR="009D679B" w:rsidRPr="00DC103C" w:rsidRDefault="009D679B" w:rsidP="0068506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C103C">
              <w:rPr>
                <w:rFonts w:ascii="Arial" w:hAnsi="Arial"/>
                <w:color w:val="000000"/>
                <w:sz w:val="18"/>
                <w:szCs w:val="18"/>
              </w:rPr>
              <w:t>3.400,00 zł</w:t>
            </w:r>
          </w:p>
          <w:p w:rsidR="009D679B" w:rsidRPr="00DC103C" w:rsidRDefault="009D679B" w:rsidP="00685065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  <w:u w:val="single"/>
              </w:rPr>
            </w:pPr>
          </w:p>
          <w:p w:rsidR="009D679B" w:rsidRPr="00DC103C" w:rsidRDefault="009D679B" w:rsidP="009D679B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DC103C">
              <w:rPr>
                <w:rFonts w:ascii="Arial" w:hAnsi="Arial"/>
                <w:color w:val="000000"/>
                <w:sz w:val="20"/>
                <w:szCs w:val="20"/>
              </w:rPr>
              <w:t xml:space="preserve">Do ceny zbycia </w:t>
            </w:r>
            <w:r w:rsidR="00AC5397" w:rsidRPr="00DC103C">
              <w:rPr>
                <w:rFonts w:ascii="Arial" w:hAnsi="Arial"/>
                <w:color w:val="000000"/>
                <w:sz w:val="20"/>
                <w:szCs w:val="20"/>
              </w:rPr>
              <w:t xml:space="preserve">i opłaty rocznej </w:t>
            </w:r>
            <w:r w:rsidRPr="00DC103C">
              <w:rPr>
                <w:rFonts w:ascii="Arial" w:hAnsi="Arial"/>
                <w:color w:val="000000"/>
                <w:sz w:val="20"/>
                <w:szCs w:val="20"/>
              </w:rPr>
              <w:t>dolicza się podatek VAT w wysokości 23%</w:t>
            </w:r>
            <w:r w:rsidRPr="00DC103C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9D679B" w:rsidRPr="009D679B" w:rsidRDefault="009D679B" w:rsidP="00685065">
            <w:pPr>
              <w:jc w:val="center"/>
              <w:rPr>
                <w:rFonts w:ascii="Arial" w:hAnsi="Arial"/>
                <w:b/>
                <w:color w:val="000000"/>
                <w:sz w:val="22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172AF0" w:rsidRPr="00D63CDE" w:rsidRDefault="00172AF0" w:rsidP="004D0D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3CDE">
              <w:rPr>
                <w:rFonts w:ascii="Arial" w:hAnsi="Arial" w:cs="Arial"/>
                <w:color w:val="000000"/>
                <w:sz w:val="20"/>
                <w:szCs w:val="20"/>
              </w:rPr>
              <w:t xml:space="preserve">Wnioski można składać </w:t>
            </w:r>
            <w:r w:rsidR="008974C0" w:rsidRPr="00D63CDE">
              <w:rPr>
                <w:rFonts w:ascii="Arial" w:hAnsi="Arial" w:cs="Arial"/>
                <w:color w:val="000000"/>
                <w:sz w:val="20"/>
                <w:szCs w:val="20"/>
              </w:rPr>
              <w:t xml:space="preserve">w </w:t>
            </w:r>
            <w:r w:rsidRPr="00D63CDE">
              <w:rPr>
                <w:rFonts w:ascii="Arial" w:hAnsi="Arial" w:cs="Arial"/>
                <w:color w:val="000000"/>
                <w:sz w:val="20"/>
                <w:szCs w:val="20"/>
              </w:rPr>
              <w:t>ciągu 6 tygodni licząc od dnia wywieszenia wykazu.</w:t>
            </w:r>
          </w:p>
          <w:p w:rsidR="00172AF0" w:rsidRPr="00D63CDE" w:rsidRDefault="00172AF0" w:rsidP="004D0D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3CDE">
              <w:rPr>
                <w:rFonts w:ascii="Arial" w:hAnsi="Arial" w:cs="Arial"/>
                <w:color w:val="000000"/>
                <w:sz w:val="20"/>
                <w:szCs w:val="20"/>
              </w:rPr>
              <w:t>Wnioski mogą składać osoby którym przysługuje pierwszeństwo w nabyciu nieruchomości na podstawie art. 34 ust. 1 pkt 1 i pkt 2 ustawy o gospodarce nieruchomościami (</w:t>
            </w:r>
            <w:proofErr w:type="spellStart"/>
            <w:r w:rsidR="008974C0" w:rsidRPr="00D63CDE">
              <w:rPr>
                <w:rFonts w:ascii="Arial" w:hAnsi="Arial" w:cs="Arial"/>
                <w:color w:val="000000"/>
                <w:sz w:val="20"/>
                <w:szCs w:val="20"/>
              </w:rPr>
              <w:t>t.j</w:t>
            </w:r>
            <w:proofErr w:type="spellEnd"/>
            <w:r w:rsidR="008974C0" w:rsidRPr="00D63CD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8974C0" w:rsidRPr="00D63CDE">
              <w:rPr>
                <w:rFonts w:ascii="Arial" w:hAnsi="Arial" w:cs="Arial"/>
                <w:sz w:val="20"/>
                <w:szCs w:val="20"/>
              </w:rPr>
              <w:t xml:space="preserve">Dz.U.2018.121 </w:t>
            </w:r>
            <w:r w:rsidRPr="00D63CDE">
              <w:rPr>
                <w:rFonts w:ascii="Arial" w:hAnsi="Arial" w:cs="Arial"/>
                <w:sz w:val="20"/>
                <w:szCs w:val="20"/>
              </w:rPr>
              <w:t>z póź</w:t>
            </w:r>
            <w:r w:rsidR="008974C0" w:rsidRPr="00D63CDE">
              <w:rPr>
                <w:rFonts w:ascii="Arial" w:hAnsi="Arial" w:cs="Arial"/>
                <w:sz w:val="20"/>
                <w:szCs w:val="20"/>
              </w:rPr>
              <w:t>n</w:t>
            </w:r>
            <w:r w:rsidRPr="00D63CDE">
              <w:rPr>
                <w:rFonts w:ascii="Arial" w:hAnsi="Arial" w:cs="Arial"/>
                <w:sz w:val="20"/>
                <w:szCs w:val="20"/>
              </w:rPr>
              <w:t>.zm</w:t>
            </w:r>
            <w:r w:rsidRPr="00D63CD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172AF0" w:rsidRPr="007D5E89" w:rsidRDefault="00172AF0" w:rsidP="004D0D88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541" w:type="dxa"/>
            <w:vMerge w:val="restart"/>
          </w:tcPr>
          <w:p w:rsidR="00172AF0" w:rsidRPr="007D5E89" w:rsidRDefault="00172AF0" w:rsidP="004D0D88">
            <w:pPr>
              <w:pStyle w:val="Tekstpodstawowy"/>
              <w:rPr>
                <w:rFonts w:ascii="Arial" w:hAnsi="Arial"/>
                <w:b/>
                <w:color w:val="000000"/>
                <w:sz w:val="22"/>
              </w:rPr>
            </w:pPr>
          </w:p>
          <w:p w:rsidR="00172AF0" w:rsidRPr="00D63CDE" w:rsidRDefault="00172AF0" w:rsidP="004D0D88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D63CDE">
              <w:rPr>
                <w:rFonts w:ascii="Arial" w:hAnsi="Arial"/>
                <w:color w:val="000000"/>
                <w:sz w:val="20"/>
                <w:szCs w:val="20"/>
              </w:rPr>
              <w:t>Należność</w:t>
            </w:r>
          </w:p>
          <w:p w:rsidR="00172AF0" w:rsidRPr="00D63CDE" w:rsidRDefault="00172AF0" w:rsidP="004D0D88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D63CDE">
              <w:rPr>
                <w:rFonts w:ascii="Arial" w:hAnsi="Arial"/>
                <w:color w:val="000000"/>
                <w:sz w:val="20"/>
                <w:szCs w:val="20"/>
              </w:rPr>
              <w:t>za nieruchomość, ustaloną w przetargu nabywca zobowiązany jest wpłacić</w:t>
            </w:r>
          </w:p>
          <w:p w:rsidR="00172AF0" w:rsidRPr="00D63CDE" w:rsidRDefault="00172AF0" w:rsidP="004D0D88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D63CDE">
              <w:rPr>
                <w:rFonts w:ascii="Arial" w:hAnsi="Arial"/>
                <w:color w:val="000000"/>
                <w:sz w:val="20"/>
                <w:szCs w:val="20"/>
              </w:rPr>
              <w:t xml:space="preserve">w całości </w:t>
            </w:r>
          </w:p>
          <w:p w:rsidR="00172AF0" w:rsidRPr="00D63CDE" w:rsidRDefault="00172AF0" w:rsidP="004D0D88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63CDE">
              <w:rPr>
                <w:rFonts w:ascii="Arial" w:hAnsi="Arial"/>
                <w:color w:val="000000"/>
                <w:sz w:val="20"/>
                <w:szCs w:val="20"/>
              </w:rPr>
              <w:t xml:space="preserve">najpóźniej przed podpisaniem </w:t>
            </w:r>
          </w:p>
          <w:p w:rsidR="00172AF0" w:rsidRPr="007D5E89" w:rsidRDefault="00172AF0" w:rsidP="004D0D88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D63CDE">
              <w:rPr>
                <w:rFonts w:ascii="Arial" w:hAnsi="Arial"/>
                <w:color w:val="000000"/>
                <w:sz w:val="20"/>
                <w:szCs w:val="20"/>
              </w:rPr>
              <w:t>umowy notarialnej.</w:t>
            </w:r>
          </w:p>
        </w:tc>
      </w:tr>
      <w:tr w:rsidR="00172AF0" w:rsidTr="00DC103C">
        <w:trPr>
          <w:cantSplit/>
          <w:trHeight w:val="470"/>
          <w:jc w:val="center"/>
        </w:trPr>
        <w:tc>
          <w:tcPr>
            <w:tcW w:w="1828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172AF0" w:rsidRDefault="00172AF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5EAD">
              <w:rPr>
                <w:rFonts w:ascii="Arial" w:hAnsi="Arial"/>
                <w:b/>
                <w:sz w:val="20"/>
                <w:szCs w:val="20"/>
              </w:rPr>
              <w:t xml:space="preserve">KW </w:t>
            </w:r>
            <w:r w:rsidR="00AF794F">
              <w:rPr>
                <w:rFonts w:ascii="Arial" w:hAnsi="Arial"/>
                <w:b/>
                <w:sz w:val="20"/>
                <w:szCs w:val="20"/>
              </w:rPr>
              <w:t xml:space="preserve">gruntu </w:t>
            </w:r>
            <w:r w:rsidR="00465EAD" w:rsidRPr="00465EAD">
              <w:rPr>
                <w:rFonts w:ascii="Arial" w:hAnsi="Arial"/>
                <w:b/>
                <w:sz w:val="20"/>
                <w:szCs w:val="20"/>
              </w:rPr>
              <w:t>ZG1G/</w:t>
            </w:r>
            <w:r w:rsidR="00B821EC">
              <w:rPr>
                <w:rFonts w:ascii="Arial" w:hAnsi="Arial"/>
                <w:b/>
                <w:sz w:val="20"/>
                <w:szCs w:val="20"/>
              </w:rPr>
              <w:t>00038297/1</w:t>
            </w:r>
          </w:p>
          <w:p w:rsidR="00EF3140" w:rsidRDefault="00EF314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KW gruntu</w:t>
            </w:r>
          </w:p>
          <w:p w:rsidR="00EF3140" w:rsidRPr="00465EAD" w:rsidRDefault="00EF3140" w:rsidP="009D67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ZG1G/</w:t>
            </w:r>
            <w:r w:rsidR="009D679B">
              <w:rPr>
                <w:rFonts w:ascii="Arial" w:hAnsi="Arial"/>
                <w:b/>
                <w:sz w:val="20"/>
                <w:szCs w:val="20"/>
              </w:rPr>
              <w:t>00051763/6</w:t>
            </w:r>
          </w:p>
        </w:tc>
        <w:tc>
          <w:tcPr>
            <w:tcW w:w="4820" w:type="dxa"/>
            <w:vMerge/>
          </w:tcPr>
          <w:p w:rsidR="00172AF0" w:rsidRDefault="00172AF0" w:rsidP="004D0D88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32" w:type="dxa"/>
          </w:tcPr>
          <w:p w:rsidR="00172AF0" w:rsidRPr="00D63CDE" w:rsidRDefault="003D3C57" w:rsidP="0036433F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63CDE">
              <w:rPr>
                <w:rFonts w:ascii="Arial" w:hAnsi="Arial"/>
                <w:color w:val="000000"/>
                <w:sz w:val="20"/>
                <w:szCs w:val="20"/>
              </w:rPr>
              <w:t>Nieruchomość gruntowa niezabudowana prz</w:t>
            </w:r>
            <w:r w:rsidR="0036433F" w:rsidRPr="00D63CDE">
              <w:rPr>
                <w:rFonts w:ascii="Arial" w:hAnsi="Arial"/>
                <w:color w:val="000000"/>
                <w:sz w:val="20"/>
                <w:szCs w:val="20"/>
              </w:rPr>
              <w:t>eznaczona pod zabudowę garażową.</w:t>
            </w:r>
          </w:p>
        </w:tc>
        <w:tc>
          <w:tcPr>
            <w:tcW w:w="2679" w:type="dxa"/>
          </w:tcPr>
          <w:p w:rsidR="00AC5397" w:rsidRPr="00D63CDE" w:rsidRDefault="009D679B" w:rsidP="00D63CDE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63CDE">
              <w:rPr>
                <w:rFonts w:ascii="Arial" w:hAnsi="Arial"/>
                <w:color w:val="000000"/>
                <w:sz w:val="20"/>
                <w:szCs w:val="20"/>
              </w:rPr>
              <w:t>25% ceny nieruchomości</w:t>
            </w:r>
            <w:r w:rsidR="003D3C57" w:rsidRPr="00D63CDE">
              <w:rPr>
                <w:rFonts w:ascii="Arial" w:hAnsi="Arial"/>
                <w:color w:val="000000"/>
                <w:sz w:val="20"/>
                <w:szCs w:val="20"/>
              </w:rPr>
              <w:t xml:space="preserve"> gruntowej</w:t>
            </w:r>
          </w:p>
        </w:tc>
        <w:tc>
          <w:tcPr>
            <w:tcW w:w="1701" w:type="dxa"/>
            <w:vMerge/>
          </w:tcPr>
          <w:p w:rsidR="00172AF0" w:rsidRDefault="00172AF0" w:rsidP="004D0D8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541" w:type="dxa"/>
            <w:vMerge/>
          </w:tcPr>
          <w:p w:rsidR="00172AF0" w:rsidRDefault="00172AF0" w:rsidP="004D0D88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  <w:tr w:rsidR="00172AF0" w:rsidTr="00DC103C">
        <w:trPr>
          <w:cantSplit/>
          <w:trHeight w:val="1686"/>
          <w:jc w:val="center"/>
        </w:trPr>
        <w:tc>
          <w:tcPr>
            <w:tcW w:w="1828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172AF0" w:rsidRPr="00D63CDE" w:rsidRDefault="00B821EC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737/31</w:t>
            </w:r>
          </w:p>
          <w:p w:rsidR="00172AF0" w:rsidRPr="00D63CDE" w:rsidRDefault="009D679B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20</w:t>
            </w:r>
            <w:r w:rsidR="00172AF0" w:rsidRPr="00D63CDE">
              <w:rPr>
                <w:rFonts w:ascii="Arial" w:hAnsi="Arial"/>
                <w:b/>
                <w:sz w:val="20"/>
                <w:szCs w:val="20"/>
              </w:rPr>
              <w:t xml:space="preserve"> m</w:t>
            </w:r>
            <w:r w:rsidR="00172AF0" w:rsidRPr="00D63CDE">
              <w:rPr>
                <w:rFonts w:ascii="Arial" w:hAnsi="Arial"/>
                <w:b/>
                <w:sz w:val="20"/>
                <w:szCs w:val="20"/>
                <w:vertAlign w:val="superscript"/>
              </w:rPr>
              <w:t>2</w:t>
            </w:r>
          </w:p>
          <w:p w:rsidR="00172AF0" w:rsidRPr="00D63CDE" w:rsidRDefault="00172AF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172AF0" w:rsidRPr="00D63CDE" w:rsidRDefault="009D679B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737/29</w:t>
            </w:r>
          </w:p>
          <w:p w:rsidR="00172AF0" w:rsidRDefault="009D679B" w:rsidP="004D0D88">
            <w:pPr>
              <w:jc w:val="center"/>
              <w:rPr>
                <w:rFonts w:ascii="Arial" w:hAnsi="Arial"/>
                <w:b/>
                <w:sz w:val="22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11123</w:t>
            </w:r>
            <w:r w:rsidR="00172AF0" w:rsidRPr="00D63CD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172AF0" w:rsidRPr="00D63CDE">
              <w:rPr>
                <w:rFonts w:ascii="Arial" w:hAnsi="Arial"/>
                <w:b/>
                <w:color w:val="000000"/>
                <w:sz w:val="20"/>
                <w:szCs w:val="20"/>
              </w:rPr>
              <w:t>m</w:t>
            </w:r>
            <w:r w:rsidR="00172AF0" w:rsidRPr="00D63CDE">
              <w:rPr>
                <w:rFonts w:ascii="Arial" w:hAnsi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172AF0" w:rsidRDefault="00172AF0" w:rsidP="004D0D88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32" w:type="dxa"/>
          </w:tcPr>
          <w:p w:rsidR="00172AF0" w:rsidRPr="00D63CDE" w:rsidRDefault="00172AF0" w:rsidP="004D0D88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D63CDE">
              <w:rPr>
                <w:rFonts w:ascii="Arial" w:hAnsi="Arial"/>
                <w:color w:val="000000"/>
                <w:sz w:val="20"/>
                <w:szCs w:val="20"/>
              </w:rPr>
              <w:t>Przetarg ustny nieograniczony.</w:t>
            </w:r>
          </w:p>
        </w:tc>
        <w:tc>
          <w:tcPr>
            <w:tcW w:w="2679" w:type="dxa"/>
          </w:tcPr>
          <w:p w:rsidR="00172AF0" w:rsidRPr="00D63CDE" w:rsidRDefault="003B352E" w:rsidP="003D3C5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Stawka 1</w:t>
            </w:r>
            <w:r w:rsidR="003D3C57" w:rsidRPr="00D63CDE">
              <w:rPr>
                <w:rFonts w:ascii="Arial" w:hAnsi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vMerge/>
          </w:tcPr>
          <w:p w:rsidR="00172AF0" w:rsidRDefault="00172AF0" w:rsidP="004D0D8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541" w:type="dxa"/>
            <w:vMerge/>
          </w:tcPr>
          <w:p w:rsidR="00172AF0" w:rsidRDefault="00172AF0" w:rsidP="004D0D88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</w:tbl>
    <w:p w:rsidR="00172AF0" w:rsidRDefault="00172AF0" w:rsidP="00172AF0">
      <w:pPr>
        <w:jc w:val="both"/>
        <w:rPr>
          <w:rFonts w:ascii="Arial" w:hAnsi="Arial"/>
          <w:sz w:val="24"/>
        </w:rPr>
      </w:pPr>
    </w:p>
    <w:p w:rsidR="00172AF0" w:rsidRPr="00C52D90" w:rsidRDefault="00172AF0" w:rsidP="00172AF0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</w:t>
      </w:r>
      <w:r w:rsidR="00212D6E">
        <w:rPr>
          <w:rFonts w:ascii="Arial" w:hAnsi="Arial"/>
          <w:sz w:val="16"/>
          <w:szCs w:val="16"/>
        </w:rPr>
        <w:t>ata wywieszenia wykazu: ……………………………</w:t>
      </w:r>
    </w:p>
    <w:p w:rsidR="00172AF0" w:rsidRDefault="00172AF0" w:rsidP="00172AF0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zdjęcia wykazu: ....................................</w:t>
      </w:r>
      <w:r>
        <w:rPr>
          <w:rFonts w:ascii="Arial" w:hAnsi="Arial"/>
          <w:sz w:val="16"/>
          <w:szCs w:val="16"/>
        </w:rPr>
        <w:t>.........</w:t>
      </w:r>
      <w:r w:rsidRPr="00C52D90">
        <w:rPr>
          <w:rFonts w:ascii="Arial" w:hAnsi="Arial"/>
          <w:sz w:val="16"/>
          <w:szCs w:val="16"/>
        </w:rPr>
        <w:t xml:space="preserve">         </w:t>
      </w:r>
    </w:p>
    <w:p w:rsidR="007C7FA1" w:rsidRPr="00465EAD" w:rsidRDefault="007C7FA1">
      <w:pPr>
        <w:rPr>
          <w:rFonts w:ascii="Arial" w:hAnsi="Arial"/>
          <w:sz w:val="16"/>
          <w:szCs w:val="16"/>
        </w:rPr>
      </w:pPr>
    </w:p>
    <w:sectPr w:rsidR="007C7FA1" w:rsidRPr="00465EAD" w:rsidSect="00172AF0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F0"/>
    <w:rsid w:val="00172AF0"/>
    <w:rsid w:val="001E6E2E"/>
    <w:rsid w:val="00212D6E"/>
    <w:rsid w:val="002E3940"/>
    <w:rsid w:val="0033149F"/>
    <w:rsid w:val="0036433F"/>
    <w:rsid w:val="003B352E"/>
    <w:rsid w:val="003D3C57"/>
    <w:rsid w:val="004428A8"/>
    <w:rsid w:val="00465EAD"/>
    <w:rsid w:val="005C1651"/>
    <w:rsid w:val="00622BD4"/>
    <w:rsid w:val="00685065"/>
    <w:rsid w:val="00776E56"/>
    <w:rsid w:val="007C7FA1"/>
    <w:rsid w:val="007F175C"/>
    <w:rsid w:val="008974C0"/>
    <w:rsid w:val="00976AF4"/>
    <w:rsid w:val="009D679B"/>
    <w:rsid w:val="00AB6209"/>
    <w:rsid w:val="00AC5397"/>
    <w:rsid w:val="00AE38D1"/>
    <w:rsid w:val="00AF794F"/>
    <w:rsid w:val="00B5507D"/>
    <w:rsid w:val="00B65EC0"/>
    <w:rsid w:val="00B821EC"/>
    <w:rsid w:val="00BD6476"/>
    <w:rsid w:val="00C10CC1"/>
    <w:rsid w:val="00CA559F"/>
    <w:rsid w:val="00CD657F"/>
    <w:rsid w:val="00CE5404"/>
    <w:rsid w:val="00D63CDE"/>
    <w:rsid w:val="00DC103C"/>
    <w:rsid w:val="00E202E9"/>
    <w:rsid w:val="00EE3197"/>
    <w:rsid w:val="00E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F03F8-1A18-4B78-9EF5-27FF58B9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A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72AF0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2A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72AF0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172AF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172AF0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172AF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0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0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8</cp:revision>
  <cp:lastPrinted>2019-03-15T10:32:00Z</cp:lastPrinted>
  <dcterms:created xsi:type="dcterms:W3CDTF">2019-01-10T11:52:00Z</dcterms:created>
  <dcterms:modified xsi:type="dcterms:W3CDTF">2019-04-04T10:00:00Z</dcterms:modified>
</cp:coreProperties>
</file>