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834C5E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 xml:space="preserve">Nieruchomością </w:t>
      </w:r>
      <w:r w:rsidR="006508D4">
        <w:rPr>
          <w:rFonts w:ascii="Arial" w:hAnsi="Arial" w:cs="Arial"/>
          <w:sz w:val="20"/>
          <w:szCs w:val="20"/>
        </w:rPr>
        <w:t xml:space="preserve">wyznaczoną do sprzedaży jest </w:t>
      </w:r>
      <w:r w:rsidRPr="00A03BBD">
        <w:rPr>
          <w:rFonts w:ascii="Arial" w:hAnsi="Arial" w:cs="Arial"/>
          <w:sz w:val="20"/>
          <w:szCs w:val="20"/>
        </w:rPr>
        <w:t>zab</w:t>
      </w:r>
      <w:r w:rsidR="008F1E92" w:rsidRPr="00A03BB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A03BBD">
        <w:rPr>
          <w:rFonts w:ascii="Arial" w:hAnsi="Arial" w:cs="Arial"/>
          <w:sz w:val="20"/>
          <w:szCs w:val="20"/>
        </w:rPr>
        <w:t xml:space="preserve">oznaczona numerem ewidencyjnym </w:t>
      </w:r>
      <w:r w:rsidR="006508D4">
        <w:rPr>
          <w:rFonts w:ascii="Arial" w:hAnsi="Arial" w:cs="Arial"/>
          <w:sz w:val="20"/>
          <w:szCs w:val="20"/>
        </w:rPr>
        <w:t>1024/4</w:t>
      </w:r>
      <w:r w:rsidR="00A03BBD" w:rsidRPr="00A03BBD">
        <w:rPr>
          <w:rFonts w:ascii="Arial" w:hAnsi="Arial" w:cs="Arial"/>
          <w:sz w:val="20"/>
          <w:szCs w:val="20"/>
        </w:rPr>
        <w:t>, o</w:t>
      </w:r>
      <w:r w:rsidRPr="00A03BBD">
        <w:rPr>
          <w:rFonts w:ascii="Arial" w:hAnsi="Arial" w:cs="Arial"/>
          <w:sz w:val="20"/>
          <w:szCs w:val="20"/>
        </w:rPr>
        <w:t xml:space="preserve"> powierzchni </w:t>
      </w:r>
      <w:r w:rsidR="006508D4">
        <w:rPr>
          <w:rFonts w:ascii="Arial" w:hAnsi="Arial" w:cs="Arial"/>
          <w:b/>
          <w:sz w:val="20"/>
          <w:szCs w:val="20"/>
        </w:rPr>
        <w:t>0,1019</w:t>
      </w:r>
      <w:r w:rsidR="00C42E73">
        <w:rPr>
          <w:rFonts w:ascii="Arial" w:hAnsi="Arial" w:cs="Arial"/>
          <w:b/>
          <w:sz w:val="20"/>
          <w:szCs w:val="20"/>
        </w:rPr>
        <w:t xml:space="preserve"> ha</w:t>
      </w:r>
      <w:r w:rsidR="003F6D38">
        <w:rPr>
          <w:rFonts w:ascii="Arial" w:hAnsi="Arial" w:cs="Arial"/>
          <w:sz w:val="20"/>
          <w:szCs w:val="20"/>
        </w:rPr>
        <w:t xml:space="preserve">, </w:t>
      </w:r>
      <w:r w:rsidR="00523CCA">
        <w:rPr>
          <w:rFonts w:ascii="Arial" w:hAnsi="Arial" w:cs="Arial"/>
          <w:sz w:val="20"/>
          <w:szCs w:val="20"/>
        </w:rPr>
        <w:t xml:space="preserve">położona przy ul. </w:t>
      </w:r>
      <w:r w:rsidR="006508D4">
        <w:rPr>
          <w:rFonts w:ascii="Arial" w:hAnsi="Arial" w:cs="Arial"/>
          <w:sz w:val="20"/>
          <w:szCs w:val="20"/>
        </w:rPr>
        <w:t xml:space="preserve">Szpitalnej </w:t>
      </w:r>
      <w:r w:rsidRPr="00A03BBD">
        <w:rPr>
          <w:rFonts w:ascii="Arial" w:hAnsi="Arial" w:cs="Arial"/>
          <w:sz w:val="20"/>
          <w:szCs w:val="20"/>
        </w:rPr>
        <w:t>w Żaganiu.</w:t>
      </w:r>
    </w:p>
    <w:p w:rsidR="009568A5" w:rsidRPr="00A03BB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A03BB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6508D4">
        <w:rPr>
          <w:rFonts w:ascii="Arial" w:hAnsi="Arial" w:cs="Arial"/>
          <w:b/>
          <w:sz w:val="20"/>
          <w:szCs w:val="20"/>
        </w:rPr>
        <w:t>262</w:t>
      </w:r>
      <w:r w:rsidR="00A03BBD" w:rsidRPr="00A03BBD">
        <w:rPr>
          <w:rFonts w:ascii="Arial" w:hAnsi="Arial" w:cs="Arial"/>
          <w:b/>
          <w:sz w:val="20"/>
          <w:szCs w:val="20"/>
        </w:rPr>
        <w:t>.000,00</w:t>
      </w:r>
      <w:r w:rsidRPr="00A03BB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6508D4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6508D4">
        <w:rPr>
          <w:rFonts w:ascii="Arial" w:hAnsi="Arial" w:cs="Arial"/>
          <w:b/>
          <w:sz w:val="20"/>
          <w:szCs w:val="20"/>
        </w:rPr>
        <w:t xml:space="preserve">Wadium </w:t>
      </w:r>
      <w:r w:rsidR="006508D4" w:rsidRPr="006508D4">
        <w:rPr>
          <w:rFonts w:ascii="Arial" w:hAnsi="Arial" w:cs="Arial"/>
          <w:b/>
          <w:sz w:val="20"/>
          <w:szCs w:val="20"/>
        </w:rPr>
        <w:t>26.200</w:t>
      </w:r>
      <w:r w:rsidR="00A03BBD" w:rsidRPr="006508D4">
        <w:rPr>
          <w:rFonts w:ascii="Arial" w:hAnsi="Arial" w:cs="Arial"/>
          <w:b/>
          <w:sz w:val="20"/>
          <w:szCs w:val="20"/>
        </w:rPr>
        <w:t>,00</w:t>
      </w:r>
      <w:r w:rsidRPr="006508D4">
        <w:rPr>
          <w:rFonts w:ascii="Arial" w:hAnsi="Arial" w:cs="Arial"/>
          <w:b/>
          <w:sz w:val="20"/>
          <w:szCs w:val="20"/>
        </w:rPr>
        <w:t xml:space="preserve"> zł.</w:t>
      </w:r>
    </w:p>
    <w:p w:rsidR="00C42E73" w:rsidRPr="006508D4" w:rsidRDefault="009568A5" w:rsidP="003F6D38">
      <w:pPr>
        <w:jc w:val="both"/>
        <w:rPr>
          <w:rFonts w:ascii="Arial" w:hAnsi="Arial" w:cs="Arial"/>
          <w:sz w:val="20"/>
        </w:rPr>
      </w:pPr>
      <w:r w:rsidRPr="006508D4">
        <w:rPr>
          <w:rFonts w:ascii="Arial" w:hAnsi="Arial" w:cs="Arial"/>
          <w:sz w:val="20"/>
          <w:szCs w:val="20"/>
        </w:rPr>
        <w:t xml:space="preserve">Opis nieruchomości: </w:t>
      </w:r>
      <w:r w:rsidR="006508D4" w:rsidRPr="006508D4">
        <w:rPr>
          <w:rFonts w:ascii="Arial" w:hAnsi="Arial" w:cs="Arial"/>
          <w:color w:val="000000"/>
          <w:sz w:val="20"/>
        </w:rPr>
        <w:t>Nieruchomość zabudowana położona przy ul. Szpitalnej w Żaganiu. Dojazd do nieruchomości drogą o nawierzchni bitumicznej – ul. Szprotawską. Nieruchomość położona w sąsiedztwie budynków użyteczności publicznej – szpital, kościół, przedszkole oraz zabudowy mieszkaniowej wielorodzinnej. Powierzchnia nieruchomości płaska, w centralnej części znajduje się wybetonowana droga, stanowiąca dojazd do budynku użytkowego. Budynek murowany w technologii tradycyjnej, parterowy. Budynek składa się z trzech pomieszczeń o łącznej powierzchni użytkowej 59,65 m</w:t>
      </w:r>
      <w:r w:rsidR="006508D4" w:rsidRPr="006508D4">
        <w:rPr>
          <w:rFonts w:ascii="Arial" w:hAnsi="Arial" w:cs="Arial"/>
          <w:color w:val="000000"/>
          <w:sz w:val="20"/>
          <w:vertAlign w:val="superscript"/>
        </w:rPr>
        <w:t xml:space="preserve">2 </w:t>
      </w:r>
      <w:r w:rsidR="006508D4" w:rsidRPr="006508D4">
        <w:rPr>
          <w:rFonts w:ascii="Arial" w:hAnsi="Arial" w:cs="Arial"/>
          <w:color w:val="000000"/>
          <w:sz w:val="20"/>
        </w:rPr>
        <w:t>oraz piwnicy o powierzchni 11,88 m</w:t>
      </w:r>
      <w:r w:rsidR="006508D4" w:rsidRPr="006508D4">
        <w:rPr>
          <w:rFonts w:ascii="Arial" w:hAnsi="Arial" w:cs="Arial"/>
          <w:color w:val="000000"/>
          <w:sz w:val="20"/>
          <w:vertAlign w:val="superscript"/>
        </w:rPr>
        <w:t>2</w:t>
      </w:r>
      <w:r w:rsidR="006508D4" w:rsidRPr="006508D4">
        <w:rPr>
          <w:rFonts w:ascii="Arial" w:hAnsi="Arial" w:cs="Arial"/>
          <w:color w:val="000000"/>
          <w:sz w:val="20"/>
        </w:rPr>
        <w:t>.</w:t>
      </w:r>
      <w:r w:rsidR="00C4585A">
        <w:rPr>
          <w:rFonts w:ascii="Arial" w:hAnsi="Arial" w:cs="Arial"/>
          <w:color w:val="000000"/>
          <w:sz w:val="20"/>
        </w:rPr>
        <w:t xml:space="preserve"> </w:t>
      </w:r>
      <w:r w:rsidR="00C4585A" w:rsidRPr="00C13ED2">
        <w:rPr>
          <w:rFonts w:ascii="Arial" w:hAnsi="Arial" w:cs="Arial"/>
          <w:color w:val="000000"/>
          <w:sz w:val="20"/>
        </w:rPr>
        <w:t>Nieruchomość znajduje się w obszarze obowiązywania miejscowego planu zagospodarowania przestrzennego przyjętego uchwa</w:t>
      </w:r>
      <w:r w:rsidR="00C4585A">
        <w:rPr>
          <w:rFonts w:ascii="Arial" w:hAnsi="Arial" w:cs="Arial"/>
          <w:color w:val="000000"/>
          <w:sz w:val="20"/>
        </w:rPr>
        <w:t>łą Rady Miasta Żagań IX/56/99 z dnia 27 maja 1999</w:t>
      </w:r>
      <w:r w:rsidR="00C4585A" w:rsidRPr="00C13ED2">
        <w:rPr>
          <w:rFonts w:ascii="Arial" w:hAnsi="Arial" w:cs="Arial"/>
          <w:color w:val="000000"/>
          <w:sz w:val="20"/>
        </w:rPr>
        <w:t xml:space="preserve"> r</w:t>
      </w:r>
      <w:r w:rsidR="00C4585A">
        <w:rPr>
          <w:rFonts w:ascii="Arial" w:hAnsi="Arial" w:cs="Arial"/>
          <w:color w:val="000000"/>
          <w:sz w:val="20"/>
        </w:rPr>
        <w:t>. i oznaczona jest symbolem A 56 M,U dopuszczającego zabudowę mieszkaniową i usługową</w:t>
      </w:r>
    </w:p>
    <w:p w:rsidR="009568A5" w:rsidRPr="00A03BB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A03BB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08D4">
        <w:rPr>
          <w:rFonts w:ascii="Arial" w:hAnsi="Arial" w:cs="Arial"/>
          <w:b/>
          <w:color w:val="000000"/>
          <w:sz w:val="20"/>
          <w:szCs w:val="20"/>
        </w:rPr>
        <w:t>ZG1G/00055081/9</w:t>
      </w:r>
      <w:r w:rsidR="00C42E73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568A5" w:rsidRPr="00A03BB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3BB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A03BB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A03BB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>
        <w:rPr>
          <w:rFonts w:ascii="Arial" w:hAnsi="Arial" w:cs="Arial"/>
          <w:snapToGrid w:val="0"/>
          <w:sz w:val="20"/>
          <w:szCs w:val="20"/>
        </w:rPr>
        <w:t xml:space="preserve">do dnia </w:t>
      </w:r>
      <w:r w:rsidR="006508D4">
        <w:rPr>
          <w:rFonts w:ascii="Arial" w:hAnsi="Arial" w:cs="Arial"/>
          <w:snapToGrid w:val="0"/>
          <w:sz w:val="20"/>
          <w:szCs w:val="20"/>
        </w:rPr>
        <w:t>16 sierpnia</w:t>
      </w:r>
      <w:r w:rsidR="003F6D38">
        <w:rPr>
          <w:rFonts w:ascii="Arial" w:hAnsi="Arial" w:cs="Arial"/>
          <w:snapToGrid w:val="0"/>
          <w:sz w:val="20"/>
          <w:szCs w:val="20"/>
        </w:rPr>
        <w:t xml:space="preserve"> 2019</w:t>
      </w:r>
      <w:r w:rsidRPr="00A03BB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834C5E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17 września 2019 r. i zakończył się wynikiem negatywnym.</w:t>
      </w:r>
    </w:p>
    <w:p w:rsidR="009568A5" w:rsidRPr="00A03BB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A6D0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14</w:t>
      </w:r>
      <w:bookmarkStart w:id="0" w:name="_GoBack"/>
      <w:bookmarkEnd w:id="0"/>
      <w:r w:rsidR="00834C5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stycznia 2020</w:t>
      </w:r>
      <w:r w:rsidR="00A03BBD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834C5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4</w:t>
      </w:r>
      <w:r w:rsidR="006508D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.0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A03BB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A03BB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</w:t>
      </w:r>
      <w:r w:rsidR="003F6D38">
        <w:rPr>
          <w:rFonts w:ascii="Arial" w:hAnsi="Arial" w:cs="Arial"/>
          <w:snapToGrid w:val="0"/>
          <w:color w:val="000000" w:themeColor="text1"/>
          <w:sz w:val="20"/>
          <w:szCs w:val="20"/>
        </w:rPr>
        <w:t>Bank Santander</w:t>
      </w:r>
      <w:r w:rsidRPr="00A03BB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. O/Żagań 39 10902558-0000000640000101 </w:t>
      </w:r>
      <w:r w:rsidR="00BD74CB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F6D38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  <w:r w:rsidR="00834C5E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10 stycznia 2020</w:t>
      </w:r>
      <w:r w:rsidR="007D6FB3"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A03BB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A03BB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A03BB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A03BB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A03BB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A03BB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A03BB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A03BB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A03BB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A03BB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A03BBD" w:rsidRDefault="00B92793">
      <w:pPr>
        <w:rPr>
          <w:sz w:val="22"/>
          <w:szCs w:val="22"/>
        </w:rPr>
      </w:pPr>
    </w:p>
    <w:sectPr w:rsidR="00B92793" w:rsidRPr="00A03BB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2208BC"/>
    <w:rsid w:val="00220D4A"/>
    <w:rsid w:val="0023221F"/>
    <w:rsid w:val="002F08F3"/>
    <w:rsid w:val="003A6D0E"/>
    <w:rsid w:val="003F6D38"/>
    <w:rsid w:val="004954C9"/>
    <w:rsid w:val="004E1639"/>
    <w:rsid w:val="00523CCA"/>
    <w:rsid w:val="00531637"/>
    <w:rsid w:val="00637475"/>
    <w:rsid w:val="006508D4"/>
    <w:rsid w:val="006F25C0"/>
    <w:rsid w:val="007D6FB3"/>
    <w:rsid w:val="0080276C"/>
    <w:rsid w:val="00834C5E"/>
    <w:rsid w:val="008F0647"/>
    <w:rsid w:val="008F1E92"/>
    <w:rsid w:val="009236DC"/>
    <w:rsid w:val="009568A5"/>
    <w:rsid w:val="00A03BBD"/>
    <w:rsid w:val="00A345B5"/>
    <w:rsid w:val="00A97726"/>
    <w:rsid w:val="00A97FF9"/>
    <w:rsid w:val="00B92793"/>
    <w:rsid w:val="00BD74CB"/>
    <w:rsid w:val="00C42E73"/>
    <w:rsid w:val="00C4585A"/>
    <w:rsid w:val="00E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8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18</cp:revision>
  <cp:lastPrinted>2019-12-06T12:11:00Z</cp:lastPrinted>
  <dcterms:created xsi:type="dcterms:W3CDTF">2014-10-16T09:13:00Z</dcterms:created>
  <dcterms:modified xsi:type="dcterms:W3CDTF">2019-12-06T12:11:00Z</dcterms:modified>
</cp:coreProperties>
</file>