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CF72A9" w:rsidP="009568A5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</w:t>
      </w:r>
      <w:r w:rsidR="009568A5"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CF72A9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CF72A9">
        <w:rPr>
          <w:rFonts w:ascii="Arial" w:hAnsi="Arial" w:cs="Arial"/>
          <w:sz w:val="20"/>
          <w:szCs w:val="20"/>
        </w:rPr>
        <w:t>1525/3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CF72A9">
        <w:rPr>
          <w:rFonts w:ascii="Arial" w:hAnsi="Arial" w:cs="Arial"/>
          <w:b/>
          <w:sz w:val="20"/>
          <w:szCs w:val="20"/>
        </w:rPr>
        <w:t>0,0118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CF72A9">
        <w:rPr>
          <w:rFonts w:ascii="Arial" w:hAnsi="Arial" w:cs="Arial"/>
          <w:sz w:val="20"/>
          <w:szCs w:val="20"/>
        </w:rPr>
        <w:t>Lubuski</w:t>
      </w:r>
      <w:r w:rsidR="006508D4">
        <w:rPr>
          <w:rFonts w:ascii="Arial" w:hAnsi="Arial" w:cs="Arial"/>
          <w:sz w:val="20"/>
          <w:szCs w:val="20"/>
        </w:rPr>
        <w:t xml:space="preserve">ej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CF72A9">
        <w:rPr>
          <w:rFonts w:ascii="Arial" w:hAnsi="Arial" w:cs="Arial"/>
          <w:b/>
          <w:sz w:val="20"/>
          <w:szCs w:val="20"/>
        </w:rPr>
        <w:t>40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CF72A9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CF72A9">
        <w:rPr>
          <w:rFonts w:ascii="Arial" w:hAnsi="Arial" w:cs="Arial"/>
          <w:b/>
          <w:sz w:val="20"/>
          <w:szCs w:val="20"/>
        </w:rPr>
        <w:t xml:space="preserve">Wadium </w:t>
      </w:r>
      <w:r w:rsidR="00CF72A9" w:rsidRPr="00CF72A9">
        <w:rPr>
          <w:rFonts w:ascii="Arial" w:hAnsi="Arial" w:cs="Arial"/>
          <w:b/>
          <w:sz w:val="20"/>
          <w:szCs w:val="20"/>
        </w:rPr>
        <w:t>8.000</w:t>
      </w:r>
      <w:r w:rsidR="00A03BBD" w:rsidRPr="00CF72A9">
        <w:rPr>
          <w:rFonts w:ascii="Arial" w:hAnsi="Arial" w:cs="Arial"/>
          <w:b/>
          <w:sz w:val="20"/>
          <w:szCs w:val="20"/>
        </w:rPr>
        <w:t>,00</w:t>
      </w:r>
      <w:r w:rsidRPr="00CF72A9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CF72A9" w:rsidRDefault="009568A5" w:rsidP="003F6D38">
      <w:pPr>
        <w:jc w:val="both"/>
        <w:rPr>
          <w:rFonts w:ascii="Arial" w:hAnsi="Arial" w:cs="Arial"/>
          <w:sz w:val="20"/>
        </w:rPr>
      </w:pPr>
      <w:r w:rsidRPr="00CF72A9">
        <w:rPr>
          <w:rFonts w:ascii="Arial" w:hAnsi="Arial" w:cs="Arial"/>
          <w:sz w:val="20"/>
          <w:szCs w:val="20"/>
        </w:rPr>
        <w:t xml:space="preserve">Opis nieruchomości: </w:t>
      </w:r>
      <w:r w:rsidR="00CF72A9" w:rsidRPr="00CF72A9">
        <w:rPr>
          <w:rFonts w:ascii="Arial" w:hAnsi="Arial" w:cs="Arial"/>
          <w:color w:val="000000"/>
          <w:sz w:val="20"/>
        </w:rPr>
        <w:t xml:space="preserve">Nieruchomość położona w strefie śródmiejskiej w sąsiedztwie istniejącej zabudowy mieszkaniowej wielorodzinnej oraz zabudowy usługowej średnio i wielkopowierzchniowej. Nieruchomość położona na skrzyżowaniu dróg publicznych – ul. Księżnej </w:t>
      </w:r>
      <w:proofErr w:type="spellStart"/>
      <w:r w:rsidR="00CF72A9" w:rsidRPr="00CF72A9">
        <w:rPr>
          <w:rFonts w:ascii="Arial" w:hAnsi="Arial" w:cs="Arial"/>
          <w:color w:val="000000"/>
          <w:sz w:val="20"/>
        </w:rPr>
        <w:t>Żaganny</w:t>
      </w:r>
      <w:proofErr w:type="spellEnd"/>
      <w:r w:rsidR="00CF72A9" w:rsidRPr="00CF72A9">
        <w:rPr>
          <w:rFonts w:ascii="Arial" w:hAnsi="Arial" w:cs="Arial"/>
          <w:color w:val="000000"/>
          <w:sz w:val="20"/>
        </w:rPr>
        <w:t xml:space="preserve"> oraz ul. Lubuskiej. Bezpośredni dojazd do nieruchomości z ul. Buczka. Lokalizacja dla wyznaczonej funkcji jest korzystna. Bezpośredni dostęp do sieci wodnej i kanalizacyjnej, energetycznej oraz gazowej. Kształt nieruchomości regularny, teren równy, warunki geotechniczne dobre, nasłonecznienie duże. Nieruchomość znajduje się w obszarze podlegającym ochronie konserwatorskiej (planowane inwestycje muszą być uzgadniane z konserwatorem zabytków).</w:t>
      </w:r>
      <w:r w:rsidR="00CF72A9" w:rsidRPr="00CF72A9">
        <w:rPr>
          <w:rFonts w:ascii="Arial" w:hAnsi="Arial" w:cs="Arial"/>
          <w:color w:val="000000"/>
          <w:sz w:val="20"/>
        </w:rPr>
        <w:t xml:space="preserve"> </w:t>
      </w:r>
      <w:r w:rsidR="00CF72A9" w:rsidRPr="00CF72A9">
        <w:rPr>
          <w:rFonts w:ascii="Arial" w:hAnsi="Arial" w:cs="Arial"/>
          <w:sz w:val="20"/>
        </w:rPr>
        <w:t>Funkcja nieruchomości wyznaczona obowiązującym Studium uwarunkowań i kierunków zagospodarowania przestrzennego miasta Żagań. Nieruchomość znajduje się w jednostce 1MWU24 dopuszczającej lokalizację budynków mieszkalnych, mieszkalno-usługowych oraz usługowych. Jako funkcję uzupełniającą dopuszcza się lokalizację zabudowy mieszkaniowej jednorodzinnej, zieleni urządzonej, a także dróg, parkingów. Ustala się zakaz działalności hodowlanych oraz lokalizacji obiektów i urządzeń stwarzających uciążliwości dla mieszkańców i środowiska przyrodniczego.</w:t>
      </w: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F72A9">
        <w:rPr>
          <w:rFonts w:ascii="Arial" w:hAnsi="Arial" w:cs="Arial"/>
          <w:b/>
          <w:color w:val="000000"/>
          <w:sz w:val="20"/>
          <w:szCs w:val="20"/>
        </w:rPr>
        <w:t>ZG1G/00042578/6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508D4">
        <w:rPr>
          <w:rFonts w:ascii="Arial" w:hAnsi="Arial" w:cs="Arial"/>
          <w:snapToGrid w:val="0"/>
          <w:sz w:val="20"/>
          <w:szCs w:val="20"/>
        </w:rPr>
        <w:t>16 sierpnia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nieruchomości odbę</w:t>
      </w:r>
      <w:bookmarkStart w:id="0" w:name="_GoBack"/>
      <w:bookmarkEnd w:id="0"/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17 września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2019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CF72A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.0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14 września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2019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CF72A9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dolicza się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74CB"/>
    <w:rsid w:val="00C42E73"/>
    <w:rsid w:val="00CF72A9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15</cp:revision>
  <cp:lastPrinted>2019-08-06T11:34:00Z</cp:lastPrinted>
  <dcterms:created xsi:type="dcterms:W3CDTF">2014-10-16T09:13:00Z</dcterms:created>
  <dcterms:modified xsi:type="dcterms:W3CDTF">2019-08-06T11:34:00Z</dcterms:modified>
</cp:coreProperties>
</file>