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F5" w:rsidRPr="000E1BD9" w:rsidRDefault="00B375F5" w:rsidP="00B375F5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B375F5" w:rsidRPr="000E1BD9" w:rsidRDefault="00B375F5" w:rsidP="00B375F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2016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października 2016</w:t>
      </w:r>
      <w:r w:rsidRPr="000E1BD9">
        <w:rPr>
          <w:rFonts w:ascii="Arial" w:hAnsi="Arial"/>
          <w:sz w:val="20"/>
        </w:rPr>
        <w:t xml:space="preserve"> roku</w:t>
      </w:r>
    </w:p>
    <w:p w:rsidR="00B375F5" w:rsidRPr="000E1BD9" w:rsidRDefault="00B375F5" w:rsidP="00B375F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Mickiewicza</w:t>
      </w:r>
      <w:r w:rsidRPr="000E1BD9">
        <w:rPr>
          <w:sz w:val="20"/>
        </w:rPr>
        <w:t xml:space="preserve"> 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407"/>
        <w:gridCol w:w="2539"/>
        <w:gridCol w:w="1757"/>
        <w:gridCol w:w="2268"/>
        <w:gridCol w:w="1842"/>
        <w:gridCol w:w="1578"/>
      </w:tblGrid>
      <w:tr w:rsidR="00B375F5" w:rsidTr="00721E57">
        <w:trPr>
          <w:cantSplit/>
          <w:trHeight w:val="420"/>
          <w:jc w:val="center"/>
        </w:trPr>
        <w:tc>
          <w:tcPr>
            <w:tcW w:w="1238" w:type="dxa"/>
          </w:tcPr>
          <w:p w:rsidR="00B375F5" w:rsidRDefault="00B375F5" w:rsidP="00721E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407" w:type="dxa"/>
            <w:vMerge w:val="restart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539" w:type="dxa"/>
            <w:vMerge w:val="restart"/>
          </w:tcPr>
          <w:p w:rsidR="00B375F5" w:rsidRDefault="00B375F5" w:rsidP="00721E57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B375F5" w:rsidRDefault="00B375F5" w:rsidP="00721E57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B375F5" w:rsidTr="00721E57">
        <w:trPr>
          <w:cantSplit/>
          <w:trHeight w:val="420"/>
          <w:jc w:val="center"/>
        </w:trPr>
        <w:tc>
          <w:tcPr>
            <w:tcW w:w="1238" w:type="dxa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407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  <w:tc>
          <w:tcPr>
            <w:tcW w:w="2539" w:type="dxa"/>
            <w:vMerge/>
          </w:tcPr>
          <w:p w:rsidR="00B375F5" w:rsidRDefault="00B375F5" w:rsidP="00721E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B375F5" w:rsidRDefault="00B375F5" w:rsidP="00721E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</w:tr>
      <w:tr w:rsidR="00B375F5" w:rsidTr="00721E57">
        <w:trPr>
          <w:cantSplit/>
          <w:trHeight w:val="420"/>
          <w:jc w:val="center"/>
        </w:trPr>
        <w:tc>
          <w:tcPr>
            <w:tcW w:w="1238" w:type="dxa"/>
          </w:tcPr>
          <w:p w:rsidR="00B375F5" w:rsidRDefault="00B375F5" w:rsidP="00721E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407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  <w:tc>
          <w:tcPr>
            <w:tcW w:w="2539" w:type="dxa"/>
            <w:vMerge/>
          </w:tcPr>
          <w:p w:rsidR="00B375F5" w:rsidRDefault="00B375F5" w:rsidP="00721E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B375F5" w:rsidRDefault="00B375F5" w:rsidP="00721E57">
            <w:pPr>
              <w:jc w:val="center"/>
              <w:rPr>
                <w:b/>
              </w:rPr>
            </w:pPr>
          </w:p>
        </w:tc>
      </w:tr>
      <w:tr w:rsidR="00B375F5" w:rsidTr="00721E57">
        <w:trPr>
          <w:trHeight w:val="202"/>
          <w:jc w:val="center"/>
        </w:trPr>
        <w:tc>
          <w:tcPr>
            <w:tcW w:w="1238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407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39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B375F5" w:rsidRDefault="00B375F5" w:rsidP="00721E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375F5" w:rsidTr="00721E57">
        <w:trPr>
          <w:cantSplit/>
          <w:trHeight w:val="1688"/>
          <w:jc w:val="center"/>
        </w:trPr>
        <w:tc>
          <w:tcPr>
            <w:tcW w:w="1238" w:type="dxa"/>
          </w:tcPr>
          <w:p w:rsidR="00B375F5" w:rsidRDefault="00B375F5" w:rsidP="00721E57">
            <w:pPr>
              <w:jc w:val="center"/>
            </w:pPr>
            <w:r>
              <w:t xml:space="preserve">Żagań ul. </w:t>
            </w:r>
          </w:p>
          <w:p w:rsidR="00B375F5" w:rsidRPr="0097258F" w:rsidRDefault="00B375F5" w:rsidP="00721E57">
            <w:pPr>
              <w:jc w:val="center"/>
            </w:pPr>
            <w:r>
              <w:t>Mickiewicza  strefa śródmiejska</w:t>
            </w:r>
          </w:p>
        </w:tc>
        <w:tc>
          <w:tcPr>
            <w:tcW w:w="4407" w:type="dxa"/>
            <w:vMerge w:val="restart"/>
          </w:tcPr>
          <w:p w:rsidR="00B375F5" w:rsidRPr="00496C96" w:rsidRDefault="00B375F5" w:rsidP="00721E5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w strefie śródmiejskiej w sąsiedztwie istniejącej zabudowy mieszkaniowej wielorodzinnej oraz budynków użyteczności publicznej. Nieruchomość znajduje się w strefie ścisłej ochrony konserwatorskiej. Grunt niezabudowany, porośnięty krzewami, które nie wytworzyły materiału użytkowego. Bezpośredni dojazd do nieruchomości od ul. Mickiewicza. Dostęp do sieci wodociągowej, kanalizacyjnej, elektrycznej oraz gazowej bardzo dobra – od. Ul. Mickiewicza. </w:t>
            </w:r>
          </w:p>
        </w:tc>
        <w:tc>
          <w:tcPr>
            <w:tcW w:w="2539" w:type="dxa"/>
            <w:vMerge w:val="restart"/>
          </w:tcPr>
          <w:p w:rsidR="00B375F5" w:rsidRPr="00A23BCA" w:rsidRDefault="00B375F5" w:rsidP="00721E57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znajduje się  w obszarze obowiązywania miejscowego planu zagospodarowania przestrzennego dla terenu „Łąk staromiejskich” i oznaczona jest symbolem 2U dopuszczającym zabudowę usługową z możliwością realizacji zabudowy o charakterze mieszkaniowym</w:t>
            </w:r>
          </w:p>
        </w:tc>
        <w:tc>
          <w:tcPr>
            <w:tcW w:w="1757" w:type="dxa"/>
          </w:tcPr>
          <w:p w:rsidR="00B375F5" w:rsidRDefault="00B375F5" w:rsidP="00721E57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B375F5" w:rsidRDefault="00B375F5" w:rsidP="00721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B375F5" w:rsidRDefault="00B375F5" w:rsidP="00721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B375F5" w:rsidRDefault="00B375F5" w:rsidP="00721E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B375F5" w:rsidRDefault="00B375F5" w:rsidP="00721E57">
            <w:pPr>
              <w:jc w:val="center"/>
              <w:rPr>
                <w:b/>
                <w:color w:val="000000"/>
              </w:rPr>
            </w:pPr>
          </w:p>
          <w:p w:rsidR="00B375F5" w:rsidRDefault="00B375F5" w:rsidP="00721E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125.000,00</w:t>
            </w:r>
          </w:p>
        </w:tc>
        <w:tc>
          <w:tcPr>
            <w:tcW w:w="1578" w:type="dxa"/>
            <w:vMerge w:val="restart"/>
          </w:tcPr>
          <w:p w:rsidR="00B375F5" w:rsidRDefault="00B375F5" w:rsidP="00721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B375F5" w:rsidTr="00721E57">
        <w:trPr>
          <w:cantSplit/>
          <w:trHeight w:val="1686"/>
          <w:jc w:val="center"/>
        </w:trPr>
        <w:tc>
          <w:tcPr>
            <w:tcW w:w="1238" w:type="dxa"/>
          </w:tcPr>
          <w:p w:rsidR="00B375F5" w:rsidRDefault="00B375F5" w:rsidP="00721E57">
            <w:pPr>
              <w:pStyle w:val="Nagwek3"/>
            </w:pPr>
            <w:r>
              <w:t>KW Nr 20200/6</w:t>
            </w:r>
          </w:p>
        </w:tc>
        <w:tc>
          <w:tcPr>
            <w:tcW w:w="4407" w:type="dxa"/>
            <w:vMerge/>
          </w:tcPr>
          <w:p w:rsidR="00B375F5" w:rsidRDefault="00B375F5" w:rsidP="00721E57">
            <w:pPr>
              <w:rPr>
                <w:color w:val="000000"/>
              </w:rPr>
            </w:pPr>
          </w:p>
        </w:tc>
        <w:tc>
          <w:tcPr>
            <w:tcW w:w="2539" w:type="dxa"/>
            <w:vMerge/>
          </w:tcPr>
          <w:p w:rsidR="00B375F5" w:rsidRDefault="00B375F5" w:rsidP="00721E57"/>
        </w:tc>
        <w:tc>
          <w:tcPr>
            <w:tcW w:w="1757" w:type="dxa"/>
            <w:vMerge w:val="restart"/>
          </w:tcPr>
          <w:p w:rsidR="00B375F5" w:rsidRDefault="00B375F5" w:rsidP="00721E57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B375F5" w:rsidRDefault="00B375F5" w:rsidP="00721E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B375F5" w:rsidRDefault="00B375F5" w:rsidP="00721E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B375F5" w:rsidRDefault="00B375F5" w:rsidP="00721E57">
            <w:pPr>
              <w:jc w:val="center"/>
              <w:rPr>
                <w:color w:val="000000"/>
              </w:rPr>
            </w:pPr>
          </w:p>
        </w:tc>
      </w:tr>
      <w:tr w:rsidR="00B375F5" w:rsidTr="00721E57">
        <w:trPr>
          <w:cantSplit/>
          <w:trHeight w:val="1686"/>
          <w:jc w:val="center"/>
        </w:trPr>
        <w:tc>
          <w:tcPr>
            <w:tcW w:w="1238" w:type="dxa"/>
          </w:tcPr>
          <w:p w:rsidR="00B375F5" w:rsidRDefault="00B375F5" w:rsidP="00721E57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930/6</w:t>
            </w:r>
          </w:p>
          <w:p w:rsidR="00B375F5" w:rsidRDefault="00B375F5" w:rsidP="00721E5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347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407" w:type="dxa"/>
            <w:vMerge/>
          </w:tcPr>
          <w:p w:rsidR="00B375F5" w:rsidRDefault="00B375F5" w:rsidP="00721E57">
            <w:pPr>
              <w:rPr>
                <w:color w:val="000000"/>
              </w:rPr>
            </w:pPr>
          </w:p>
        </w:tc>
        <w:tc>
          <w:tcPr>
            <w:tcW w:w="2539" w:type="dxa"/>
            <w:vMerge/>
          </w:tcPr>
          <w:p w:rsidR="00B375F5" w:rsidRDefault="00B375F5" w:rsidP="00721E57"/>
        </w:tc>
        <w:tc>
          <w:tcPr>
            <w:tcW w:w="1757" w:type="dxa"/>
            <w:vMerge/>
          </w:tcPr>
          <w:p w:rsidR="00B375F5" w:rsidRDefault="00B375F5" w:rsidP="00721E57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B375F5" w:rsidRDefault="00B375F5" w:rsidP="00721E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B375F5" w:rsidRDefault="00B375F5" w:rsidP="00721E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B375F5" w:rsidRDefault="00B375F5" w:rsidP="00721E57">
            <w:pPr>
              <w:jc w:val="center"/>
              <w:rPr>
                <w:color w:val="000000"/>
              </w:rPr>
            </w:pPr>
          </w:p>
        </w:tc>
      </w:tr>
    </w:tbl>
    <w:p w:rsidR="00B375F5" w:rsidRDefault="00B375F5" w:rsidP="00B375F5">
      <w:pPr>
        <w:jc w:val="both"/>
        <w:rPr>
          <w:sz w:val="24"/>
        </w:rPr>
      </w:pPr>
    </w:p>
    <w:p w:rsidR="00B375F5" w:rsidRDefault="00B375F5" w:rsidP="00B375F5">
      <w:pPr>
        <w:jc w:val="both"/>
      </w:pPr>
      <w:r>
        <w:t xml:space="preserve"> Data wywieszenia wykazu: .......................................</w:t>
      </w:r>
    </w:p>
    <w:p w:rsidR="00B375F5" w:rsidRDefault="00B375F5" w:rsidP="00B375F5">
      <w:pPr>
        <w:jc w:val="both"/>
      </w:pPr>
    </w:p>
    <w:p w:rsidR="00B375F5" w:rsidRDefault="00B375F5" w:rsidP="00B375F5">
      <w:pPr>
        <w:jc w:val="both"/>
      </w:pPr>
      <w:r>
        <w:t xml:space="preserve">   Data zdjęcia wykazu: ...............................................</w:t>
      </w:r>
    </w:p>
    <w:p w:rsidR="00B375F5" w:rsidRDefault="00B375F5" w:rsidP="00B375F5"/>
    <w:p w:rsidR="00B375F5" w:rsidRDefault="00B375F5" w:rsidP="00B375F5"/>
    <w:p w:rsidR="002C243E" w:rsidRDefault="002C243E">
      <w:bookmarkStart w:id="0" w:name="_GoBack"/>
      <w:bookmarkEnd w:id="0"/>
    </w:p>
    <w:sectPr w:rsidR="002C243E" w:rsidSect="00B37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5"/>
    <w:rsid w:val="002C243E"/>
    <w:rsid w:val="00B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6031-639A-4678-8918-BF1940D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5F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75F5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75F5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B375F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B37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75F5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B375F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2016-10-04T09:15:00Z</dcterms:created>
  <dcterms:modified xsi:type="dcterms:W3CDTF">2016-10-04T09:16:00Z</dcterms:modified>
</cp:coreProperties>
</file>