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800F8D3" w:rsidR="009568A5" w:rsidRPr="00A03BBD" w:rsidRDefault="005253EC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736772A2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</w:t>
      </w:r>
      <w:r w:rsidR="001763B5">
        <w:rPr>
          <w:rFonts w:ascii="Arial" w:hAnsi="Arial" w:cs="Arial"/>
          <w:sz w:val="20"/>
          <w:szCs w:val="20"/>
        </w:rPr>
        <w:t xml:space="preserve">oznaczona numerem ewidencyjnym </w:t>
      </w:r>
      <w:r w:rsidR="001763B5" w:rsidRPr="001763B5">
        <w:rPr>
          <w:rFonts w:ascii="Arial" w:hAnsi="Arial" w:cs="Arial"/>
          <w:sz w:val="20"/>
          <w:szCs w:val="20"/>
        </w:rPr>
        <w:t>141, o powierzchni 0,0554 ha, dla której prowadzona jest księga wieczysta ZG1G/00053019/0, położon</w:t>
      </w:r>
      <w:r w:rsidR="001763B5">
        <w:rPr>
          <w:rFonts w:ascii="Arial" w:hAnsi="Arial" w:cs="Arial"/>
          <w:sz w:val="20"/>
          <w:szCs w:val="20"/>
        </w:rPr>
        <w:t>a</w:t>
      </w:r>
      <w:r w:rsidR="001763B5" w:rsidRPr="001763B5">
        <w:rPr>
          <w:rFonts w:ascii="Arial" w:hAnsi="Arial" w:cs="Arial"/>
          <w:sz w:val="20"/>
          <w:szCs w:val="20"/>
        </w:rPr>
        <w:t xml:space="preserve"> przy ul. Nowogródzkiej w Żaganiu.</w:t>
      </w:r>
    </w:p>
    <w:p w14:paraId="54D33658" w14:textId="1575BD3F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1763B5">
        <w:rPr>
          <w:rFonts w:ascii="Arial" w:hAnsi="Arial" w:cs="Arial"/>
          <w:b/>
          <w:sz w:val="20"/>
          <w:szCs w:val="20"/>
        </w:rPr>
        <w:t>81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499FD183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1763B5">
        <w:rPr>
          <w:rFonts w:ascii="Arial" w:hAnsi="Arial" w:cs="Arial"/>
          <w:b/>
          <w:sz w:val="20"/>
          <w:szCs w:val="20"/>
        </w:rPr>
        <w:t>8.100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3A9F2D8D" w14:textId="334DEC99" w:rsidR="005253EC" w:rsidRDefault="009568A5" w:rsidP="001763B5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1763B5" w:rsidRPr="001763B5">
        <w:rPr>
          <w:rFonts w:ascii="Arial" w:hAnsi="Arial"/>
          <w:color w:val="000000"/>
          <w:sz w:val="20"/>
          <w:szCs w:val="20"/>
        </w:rPr>
        <w:t>Nieruchomość niezabudowana, położona w sąsiedztwie zabudowy mieszkaniowej jednorodzinnej oraz terenów leśnych. W dalszej odległości zabudowa usługowa. Dojazd do nieruchomości ulicą o nawierzchni bitumicznej – ul. Nowogródzką oraz bezpośredni – ulicą o nawierzchni gruntowej. Teren nieruchomości płaski, kształt regularny – prostokąt. Na nieruchomości występują drzewa i krzewy, których usunięcie, zgodnie z obowiązującymi przepisami prawa należeć będzie do inwestora. Sieci uzbrojenia – wodna, kanalizacyjna, elektryczna, gazowa oraz telekomunikacyjna znajdują się w drodze dojazdowej do nieruchomości. Bezpośrednie włączenie do sieci uzbrojenia należeć będzie do inwestora.</w:t>
      </w:r>
      <w:r w:rsidR="001763B5">
        <w:rPr>
          <w:rFonts w:ascii="Arial" w:hAnsi="Arial"/>
          <w:color w:val="000000"/>
          <w:sz w:val="20"/>
          <w:szCs w:val="20"/>
        </w:rPr>
        <w:t xml:space="preserve"> </w:t>
      </w:r>
      <w:r w:rsidR="001763B5" w:rsidRPr="001763B5">
        <w:rPr>
          <w:rFonts w:ascii="Arial" w:hAnsi="Arial"/>
          <w:color w:val="000000"/>
          <w:sz w:val="20"/>
          <w:szCs w:val="20"/>
        </w:rPr>
        <w:t>Brak miejscowego planu zagospodarowania przestrzennego. W Studium uwarunkowań i kierunków zagospodarowania przestrzennego miasta Żagań nieruchomość położona jest w obszarze oznaczonym symbolem MNI – teren mieszkaniowy niskiej intensywności.</w:t>
      </w:r>
    </w:p>
    <w:p w14:paraId="282DADA2" w14:textId="77777777" w:rsidR="001763B5" w:rsidRDefault="001763B5" w:rsidP="005253EC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472A29A0" w14:textId="24B1DFCC" w:rsidR="00CB79E8" w:rsidRDefault="009568A5" w:rsidP="005253EC">
      <w:pPr>
        <w:ind w:left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1763B5" w:rsidRPr="001763B5">
        <w:rPr>
          <w:rFonts w:ascii="Arial" w:hAnsi="Arial" w:cs="Arial"/>
          <w:b/>
          <w:color w:val="000000"/>
          <w:sz w:val="18"/>
          <w:szCs w:val="18"/>
        </w:rPr>
        <w:t>ZG1G/00053019/0</w:t>
      </w:r>
    </w:p>
    <w:p w14:paraId="546C1FEF" w14:textId="0CE1A2AB" w:rsidR="009568A5" w:rsidRPr="005253EC" w:rsidRDefault="009568A5" w:rsidP="005253EC">
      <w:pPr>
        <w:ind w:left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439ABB34" w14:textId="77777777" w:rsidR="005253EC" w:rsidRDefault="005253EC" w:rsidP="0021104B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</w:p>
    <w:p w14:paraId="442C516D" w14:textId="76D57E40" w:rsidR="0021104B" w:rsidRDefault="00531637" w:rsidP="0021104B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1763B5">
        <w:rPr>
          <w:rFonts w:ascii="Arial" w:hAnsi="Arial" w:cs="Arial"/>
          <w:snapToGrid w:val="0"/>
          <w:sz w:val="20"/>
          <w:szCs w:val="20"/>
        </w:rPr>
        <w:t>28</w:t>
      </w:r>
      <w:r w:rsidR="00CB79E8">
        <w:rPr>
          <w:rFonts w:ascii="Arial" w:hAnsi="Arial" w:cs="Arial"/>
          <w:snapToGrid w:val="0"/>
          <w:sz w:val="20"/>
          <w:szCs w:val="20"/>
        </w:rPr>
        <w:t xml:space="preserve"> maja</w:t>
      </w:r>
      <w:r w:rsidR="005253EC">
        <w:rPr>
          <w:rFonts w:ascii="Arial" w:hAnsi="Arial" w:cs="Arial"/>
          <w:snapToGrid w:val="0"/>
          <w:sz w:val="20"/>
          <w:szCs w:val="20"/>
        </w:rPr>
        <w:t xml:space="preserve"> 2024 </w:t>
      </w:r>
      <w:r w:rsidRPr="00A03BBD">
        <w:rPr>
          <w:rFonts w:ascii="Arial" w:hAnsi="Arial" w:cs="Arial"/>
          <w:snapToGrid w:val="0"/>
          <w:sz w:val="20"/>
          <w:szCs w:val="20"/>
        </w:rPr>
        <w:t>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4F1E8F40" w14:textId="77777777" w:rsidR="005253EC" w:rsidRDefault="005253EC" w:rsidP="0021104B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</w:p>
    <w:p w14:paraId="733C9C22" w14:textId="653455E3" w:rsidR="0021104B" w:rsidRDefault="0021104B" w:rsidP="0021104B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nieruchomość odbędzie się w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1763B5">
        <w:rPr>
          <w:rFonts w:ascii="Arial" w:hAnsi="Arial" w:cs="Arial"/>
          <w:b/>
          <w:snapToGrid w:val="0"/>
          <w:sz w:val="20"/>
          <w:szCs w:val="20"/>
        </w:rPr>
        <w:t>23 lipca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2024 r. o godz. .</w:t>
      </w:r>
      <w:r w:rsidR="001763B5">
        <w:rPr>
          <w:rFonts w:ascii="Arial" w:hAnsi="Arial" w:cs="Arial"/>
          <w:b/>
          <w:snapToGrid w:val="0"/>
          <w:sz w:val="20"/>
          <w:szCs w:val="20"/>
        </w:rPr>
        <w:t>10.</w:t>
      </w:r>
      <w:r w:rsidR="00CB79E8">
        <w:rPr>
          <w:rFonts w:ascii="Arial" w:hAnsi="Arial" w:cs="Arial"/>
          <w:b/>
          <w:snapToGrid w:val="0"/>
          <w:sz w:val="20"/>
          <w:szCs w:val="20"/>
        </w:rPr>
        <w:t>3</w:t>
      </w:r>
      <w:r>
        <w:rPr>
          <w:rFonts w:ascii="Arial" w:hAnsi="Arial" w:cs="Arial"/>
          <w:b/>
          <w:snapToGrid w:val="0"/>
          <w:sz w:val="20"/>
          <w:szCs w:val="20"/>
        </w:rPr>
        <w:t>0</w:t>
      </w:r>
      <w:r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(Pałacyk - sala konferencyjna).</w:t>
      </w:r>
    </w:p>
    <w:p w14:paraId="773EC6E0" w14:textId="6C5CD9D3" w:rsidR="0021104B" w:rsidRDefault="0021104B" w:rsidP="0021104B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Bank Santander. O/Żagań 39 10902558-0000000640000101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1763B5">
        <w:rPr>
          <w:rFonts w:ascii="Arial" w:hAnsi="Arial" w:cs="Arial"/>
          <w:b/>
          <w:snapToGrid w:val="0"/>
          <w:sz w:val="20"/>
          <w:szCs w:val="20"/>
        </w:rPr>
        <w:t>18 lipca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2024 r. </w:t>
      </w:r>
    </w:p>
    <w:p w14:paraId="486CBF76" w14:textId="3E606966" w:rsidR="009568A5" w:rsidRPr="00A03BBD" w:rsidRDefault="009568A5" w:rsidP="0021104B">
      <w:pPr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7F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50155"/>
    <w:rsid w:val="00053BDC"/>
    <w:rsid w:val="000E0BE0"/>
    <w:rsid w:val="0012267B"/>
    <w:rsid w:val="001654FE"/>
    <w:rsid w:val="001763B5"/>
    <w:rsid w:val="00191906"/>
    <w:rsid w:val="001F43F1"/>
    <w:rsid w:val="0021104B"/>
    <w:rsid w:val="002208BC"/>
    <w:rsid w:val="00220D4A"/>
    <w:rsid w:val="00227821"/>
    <w:rsid w:val="0023221F"/>
    <w:rsid w:val="002F08F3"/>
    <w:rsid w:val="002F75F0"/>
    <w:rsid w:val="00313F56"/>
    <w:rsid w:val="00351013"/>
    <w:rsid w:val="003C38CA"/>
    <w:rsid w:val="003F6D38"/>
    <w:rsid w:val="00411E2B"/>
    <w:rsid w:val="004700E4"/>
    <w:rsid w:val="004954C9"/>
    <w:rsid w:val="004E1639"/>
    <w:rsid w:val="0050250B"/>
    <w:rsid w:val="00523CCA"/>
    <w:rsid w:val="005253EC"/>
    <w:rsid w:val="00531637"/>
    <w:rsid w:val="00541E6B"/>
    <w:rsid w:val="0057758C"/>
    <w:rsid w:val="00602BFE"/>
    <w:rsid w:val="00637475"/>
    <w:rsid w:val="006508D4"/>
    <w:rsid w:val="00651731"/>
    <w:rsid w:val="0065300D"/>
    <w:rsid w:val="006A2990"/>
    <w:rsid w:val="006C1628"/>
    <w:rsid w:val="006F25C0"/>
    <w:rsid w:val="00726841"/>
    <w:rsid w:val="00741298"/>
    <w:rsid w:val="007A6CA6"/>
    <w:rsid w:val="007D6FB3"/>
    <w:rsid w:val="007F4E79"/>
    <w:rsid w:val="0080276C"/>
    <w:rsid w:val="00851C34"/>
    <w:rsid w:val="008B0516"/>
    <w:rsid w:val="008F0647"/>
    <w:rsid w:val="008F1E92"/>
    <w:rsid w:val="009236DC"/>
    <w:rsid w:val="009568A5"/>
    <w:rsid w:val="009D64E4"/>
    <w:rsid w:val="00A03BBD"/>
    <w:rsid w:val="00A345B5"/>
    <w:rsid w:val="00A97726"/>
    <w:rsid w:val="00A97FF9"/>
    <w:rsid w:val="00AB127A"/>
    <w:rsid w:val="00AB4713"/>
    <w:rsid w:val="00AD18DA"/>
    <w:rsid w:val="00AD5D3B"/>
    <w:rsid w:val="00AF11C7"/>
    <w:rsid w:val="00B718D4"/>
    <w:rsid w:val="00B92793"/>
    <w:rsid w:val="00BB390A"/>
    <w:rsid w:val="00BD5581"/>
    <w:rsid w:val="00BD74CB"/>
    <w:rsid w:val="00C42E73"/>
    <w:rsid w:val="00C4585A"/>
    <w:rsid w:val="00C54282"/>
    <w:rsid w:val="00CB79E8"/>
    <w:rsid w:val="00CE1D0F"/>
    <w:rsid w:val="00D07AB3"/>
    <w:rsid w:val="00D530EA"/>
    <w:rsid w:val="00D73A62"/>
    <w:rsid w:val="00D901F1"/>
    <w:rsid w:val="00D92319"/>
    <w:rsid w:val="00E43305"/>
    <w:rsid w:val="00E62982"/>
    <w:rsid w:val="00F20A4B"/>
    <w:rsid w:val="00F276CB"/>
    <w:rsid w:val="00F31D5A"/>
    <w:rsid w:val="00F9732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27</cp:revision>
  <cp:lastPrinted>2024-06-07T05:34:00Z</cp:lastPrinted>
  <dcterms:created xsi:type="dcterms:W3CDTF">2022-08-10T07:51:00Z</dcterms:created>
  <dcterms:modified xsi:type="dcterms:W3CDTF">2024-06-07T05:34:00Z</dcterms:modified>
</cp:coreProperties>
</file>