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6800F8D3" w:rsidR="009568A5" w:rsidRPr="00A03BBD" w:rsidRDefault="005253EC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PIERWSZY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003BC1C0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030888" w:rsidRPr="00030888">
        <w:rPr>
          <w:rFonts w:ascii="Arial" w:hAnsi="Arial" w:cs="Arial"/>
          <w:sz w:val="20"/>
          <w:szCs w:val="20"/>
        </w:rPr>
        <w:t>wyznacz</w:t>
      </w:r>
      <w:r w:rsidR="00030888">
        <w:rPr>
          <w:rFonts w:ascii="Arial" w:hAnsi="Arial" w:cs="Arial"/>
          <w:sz w:val="20"/>
          <w:szCs w:val="20"/>
        </w:rPr>
        <w:t>oną</w:t>
      </w:r>
      <w:r w:rsidR="00030888" w:rsidRPr="00030888">
        <w:rPr>
          <w:rFonts w:ascii="Arial" w:hAnsi="Arial" w:cs="Arial"/>
          <w:sz w:val="20"/>
          <w:szCs w:val="20"/>
        </w:rPr>
        <w:t xml:space="preserve"> do sprzedaży w drodze przetargu nieograniczonego</w:t>
      </w:r>
      <w:r w:rsidR="00030888">
        <w:rPr>
          <w:rFonts w:ascii="Arial" w:hAnsi="Arial" w:cs="Arial"/>
          <w:sz w:val="20"/>
          <w:szCs w:val="20"/>
        </w:rPr>
        <w:t xml:space="preserve"> jes</w:t>
      </w:r>
      <w:r w:rsidR="00117BCA">
        <w:rPr>
          <w:rFonts w:ascii="Arial" w:hAnsi="Arial" w:cs="Arial"/>
          <w:sz w:val="20"/>
          <w:szCs w:val="20"/>
        </w:rPr>
        <w:t xml:space="preserve">t </w:t>
      </w:r>
      <w:r w:rsidR="00117BCA" w:rsidRPr="00117BCA">
        <w:rPr>
          <w:rFonts w:ascii="Arial" w:hAnsi="Arial" w:cs="Arial"/>
          <w:sz w:val="20"/>
          <w:szCs w:val="20"/>
        </w:rPr>
        <w:t>lokal mieszkaln</w:t>
      </w:r>
      <w:r w:rsidR="00117BCA">
        <w:rPr>
          <w:rFonts w:ascii="Arial" w:hAnsi="Arial" w:cs="Arial"/>
          <w:sz w:val="20"/>
          <w:szCs w:val="20"/>
        </w:rPr>
        <w:t>y</w:t>
      </w:r>
      <w:r w:rsidR="00117BCA" w:rsidRPr="00117BCA">
        <w:rPr>
          <w:rFonts w:ascii="Arial" w:hAnsi="Arial" w:cs="Arial"/>
          <w:sz w:val="20"/>
          <w:szCs w:val="20"/>
        </w:rPr>
        <w:t xml:space="preserve"> nr 3 i 4, położon</w:t>
      </w:r>
      <w:r w:rsidR="00117BCA">
        <w:rPr>
          <w:rFonts w:ascii="Arial" w:hAnsi="Arial" w:cs="Arial"/>
          <w:sz w:val="20"/>
          <w:szCs w:val="20"/>
        </w:rPr>
        <w:t>y</w:t>
      </w:r>
      <w:r w:rsidR="00117BCA" w:rsidRPr="00117BCA">
        <w:rPr>
          <w:rFonts w:ascii="Arial" w:hAnsi="Arial" w:cs="Arial"/>
          <w:sz w:val="20"/>
          <w:szCs w:val="20"/>
        </w:rPr>
        <w:t xml:space="preserve"> przy ul. Szprotawskiej 9 w Żaganiu, o powierzchni 49,06 m2 wraz z pomieszczeniem przynależnym – toaletą zewnętrzną o powierzchni 1,0 m2, udziałem 5006/26713 w częściach wspólnych budynku ul. Szprotawskiej 9 oraz nieruchomości oznaczonej numerem ewidencyjnym 976/1 o powierzchni 0,0175 ha, dla której prowadzona jest księga wieczysta ZG1G/00030148/6.</w:t>
      </w:r>
    </w:p>
    <w:p w14:paraId="54D33658" w14:textId="048DFA33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117BCA">
        <w:rPr>
          <w:rFonts w:ascii="Arial" w:hAnsi="Arial" w:cs="Arial"/>
          <w:b/>
          <w:sz w:val="20"/>
          <w:szCs w:val="20"/>
        </w:rPr>
        <w:t>159</w:t>
      </w:r>
      <w:r w:rsidR="00602BFE">
        <w:rPr>
          <w:rFonts w:ascii="Arial" w:hAnsi="Arial" w:cs="Arial"/>
          <w:b/>
          <w:sz w:val="20"/>
          <w:szCs w:val="20"/>
        </w:rPr>
        <w:t>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6147D785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117BCA">
        <w:rPr>
          <w:rFonts w:ascii="Arial" w:hAnsi="Arial" w:cs="Arial"/>
          <w:b/>
          <w:sz w:val="20"/>
          <w:szCs w:val="20"/>
        </w:rPr>
        <w:t>16.000</w:t>
      </w:r>
      <w:r w:rsidR="001654FE">
        <w:rPr>
          <w:rFonts w:ascii="Arial" w:hAnsi="Arial" w:cs="Arial"/>
          <w:b/>
          <w:sz w:val="20"/>
          <w:szCs w:val="20"/>
        </w:rPr>
        <w:t>,</w:t>
      </w:r>
      <w:r w:rsidR="00A03BBD" w:rsidRPr="006508D4">
        <w:rPr>
          <w:rFonts w:ascii="Arial" w:hAnsi="Arial" w:cs="Arial"/>
          <w:b/>
          <w:sz w:val="20"/>
          <w:szCs w:val="20"/>
        </w:rPr>
        <w:t>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1F35442B" w14:textId="77777777" w:rsidR="006C1628" w:rsidRDefault="006C1628" w:rsidP="006C1628">
      <w:pPr>
        <w:jc w:val="both"/>
        <w:rPr>
          <w:rFonts w:ascii="Arial" w:hAnsi="Arial" w:cs="Arial"/>
          <w:sz w:val="20"/>
          <w:szCs w:val="20"/>
        </w:rPr>
      </w:pPr>
    </w:p>
    <w:p w14:paraId="4B2925BD" w14:textId="1C8BD283" w:rsidR="006A2990" w:rsidRDefault="009568A5" w:rsidP="006C1628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117BCA" w:rsidRPr="00117BCA">
        <w:rPr>
          <w:rFonts w:ascii="Arial" w:hAnsi="Arial"/>
          <w:color w:val="000000"/>
          <w:sz w:val="20"/>
          <w:szCs w:val="20"/>
        </w:rPr>
        <w:t>Lokal mieszkalny, położony na IV kondygnacji budynku mieszkalnego wielorodzinnego, przy ul. Szprotawskiej 9. Pomieszczenia lokalu znajdują się po przeciwnych stronach klatki schodowej. Budynek wyposażony w sieć wodną i kanalizacyjną, gazowa, elektryczna oraz telekomunikacyjna. Stan instalacji w lokalu wymaga remontu. Stan techniczny lokalu zły – wymaga kompleksowego remontu. W lokalu brak łazienki – toaleta znajduje się poza lokalem.</w:t>
      </w:r>
      <w:r w:rsidR="00117BCA">
        <w:rPr>
          <w:rFonts w:ascii="Arial" w:hAnsi="Arial"/>
          <w:color w:val="000000"/>
          <w:sz w:val="20"/>
          <w:szCs w:val="20"/>
        </w:rPr>
        <w:t xml:space="preserve"> </w:t>
      </w:r>
      <w:r w:rsidR="00117BCA" w:rsidRPr="00117BCA">
        <w:rPr>
          <w:rFonts w:ascii="Arial" w:hAnsi="Arial"/>
          <w:color w:val="000000"/>
          <w:sz w:val="20"/>
          <w:szCs w:val="20"/>
        </w:rPr>
        <w:t>Nieruchomość położona poza obszarze obowiązywania miejscowego planu zagospodarowania przestrzennego. Studium uwarunkowań i kierunków zagospodarowania przestrzennego miasta Żagań nieruchomość położona jest w obszarze oznaczonym symbolem TW – tereny wielofunkcyjne.</w:t>
      </w:r>
    </w:p>
    <w:p w14:paraId="3A9F2D8D" w14:textId="77777777" w:rsidR="005253EC" w:rsidRDefault="005253EC" w:rsidP="005253EC">
      <w:pPr>
        <w:ind w:firstLine="708"/>
        <w:jc w:val="both"/>
        <w:rPr>
          <w:rFonts w:ascii="Arial" w:hAnsi="Arial"/>
          <w:color w:val="000000"/>
          <w:sz w:val="20"/>
          <w:szCs w:val="20"/>
        </w:rPr>
      </w:pPr>
    </w:p>
    <w:p w14:paraId="472A29A0" w14:textId="30DD6707" w:rsidR="00CB79E8" w:rsidRDefault="009568A5" w:rsidP="005253EC">
      <w:pPr>
        <w:ind w:left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117BCA" w:rsidRPr="00117BCA">
        <w:rPr>
          <w:rFonts w:ascii="Arial" w:hAnsi="Arial" w:cs="Arial"/>
          <w:b/>
          <w:color w:val="000000"/>
          <w:sz w:val="18"/>
          <w:szCs w:val="18"/>
        </w:rPr>
        <w:t>ZG1G/00030148/6</w:t>
      </w:r>
    </w:p>
    <w:p w14:paraId="546C1FEF" w14:textId="0CE1A2AB" w:rsidR="009568A5" w:rsidRPr="005253EC" w:rsidRDefault="009568A5" w:rsidP="005253EC">
      <w:pPr>
        <w:ind w:left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439ABB34" w14:textId="77777777" w:rsidR="005253EC" w:rsidRDefault="005253EC" w:rsidP="0021104B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</w:p>
    <w:p w14:paraId="442C516D" w14:textId="1BFFF65D" w:rsidR="0021104B" w:rsidRDefault="00531637" w:rsidP="0021104B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CB79E8">
        <w:rPr>
          <w:rFonts w:ascii="Arial" w:hAnsi="Arial" w:cs="Arial"/>
          <w:snapToGrid w:val="0"/>
          <w:sz w:val="20"/>
          <w:szCs w:val="20"/>
        </w:rPr>
        <w:t>13 maja</w:t>
      </w:r>
      <w:r w:rsidR="005253EC">
        <w:rPr>
          <w:rFonts w:ascii="Arial" w:hAnsi="Arial" w:cs="Arial"/>
          <w:snapToGrid w:val="0"/>
          <w:sz w:val="20"/>
          <w:szCs w:val="20"/>
        </w:rPr>
        <w:t xml:space="preserve"> 2024 </w:t>
      </w:r>
      <w:r w:rsidRPr="00A03BBD">
        <w:rPr>
          <w:rFonts w:ascii="Arial" w:hAnsi="Arial" w:cs="Arial"/>
          <w:snapToGrid w:val="0"/>
          <w:sz w:val="20"/>
          <w:szCs w:val="20"/>
        </w:rPr>
        <w:t>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4F1E8F40" w14:textId="77777777" w:rsidR="005253EC" w:rsidRDefault="005253EC" w:rsidP="0021104B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</w:p>
    <w:p w14:paraId="733C9C22" w14:textId="4AE97615" w:rsidR="0021104B" w:rsidRDefault="0021104B" w:rsidP="0021104B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Przetarg na w/w nieruchomość odbędzie się w </w:t>
      </w:r>
      <w:r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CB79E8">
        <w:rPr>
          <w:rFonts w:ascii="Arial" w:hAnsi="Arial" w:cs="Arial"/>
          <w:b/>
          <w:snapToGrid w:val="0"/>
          <w:sz w:val="20"/>
          <w:szCs w:val="20"/>
        </w:rPr>
        <w:t>26 czerwca</w:t>
      </w:r>
      <w:r>
        <w:rPr>
          <w:rFonts w:ascii="Arial" w:hAnsi="Arial" w:cs="Arial"/>
          <w:b/>
          <w:snapToGrid w:val="0"/>
          <w:sz w:val="20"/>
          <w:szCs w:val="20"/>
        </w:rPr>
        <w:t xml:space="preserve"> 2024 r. o godz. </w:t>
      </w:r>
      <w:r w:rsidR="00117BCA">
        <w:rPr>
          <w:rFonts w:ascii="Arial" w:hAnsi="Arial" w:cs="Arial"/>
          <w:b/>
          <w:snapToGrid w:val="0"/>
          <w:sz w:val="20"/>
          <w:szCs w:val="20"/>
        </w:rPr>
        <w:t>10</w:t>
      </w:r>
      <w:r>
        <w:rPr>
          <w:rFonts w:ascii="Arial" w:hAnsi="Arial" w:cs="Arial"/>
          <w:b/>
          <w:snapToGrid w:val="0"/>
          <w:sz w:val="20"/>
          <w:szCs w:val="20"/>
        </w:rPr>
        <w:t>.</w:t>
      </w:r>
      <w:r w:rsidR="00117BCA">
        <w:rPr>
          <w:rFonts w:ascii="Arial" w:hAnsi="Arial" w:cs="Arial"/>
          <w:b/>
          <w:snapToGrid w:val="0"/>
          <w:sz w:val="20"/>
          <w:szCs w:val="20"/>
        </w:rPr>
        <w:t>0</w:t>
      </w:r>
      <w:r>
        <w:rPr>
          <w:rFonts w:ascii="Arial" w:hAnsi="Arial" w:cs="Arial"/>
          <w:b/>
          <w:snapToGrid w:val="0"/>
          <w:sz w:val="20"/>
          <w:szCs w:val="20"/>
        </w:rPr>
        <w:t>0</w:t>
      </w:r>
      <w:r>
        <w:rPr>
          <w:rFonts w:ascii="Arial" w:hAnsi="Arial" w:cs="Arial"/>
          <w:snapToGrid w:val="0"/>
          <w:sz w:val="20"/>
          <w:szCs w:val="20"/>
        </w:rPr>
        <w:t xml:space="preserve"> w siedzibie Urzędu Miasta Żagań ul. Jana Pawła II 15, pokój nr 4 (Pałacyk - sala konferencyjna).</w:t>
      </w:r>
    </w:p>
    <w:p w14:paraId="773EC6E0" w14:textId="7DDDF6D3" w:rsidR="0021104B" w:rsidRDefault="0021104B" w:rsidP="0021104B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Wadium w podanej powyżej wysokości należy wnosić na konto Bank Santander. O/Żagań 39 10902558-0000000640000101 </w:t>
      </w:r>
      <w:r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CB79E8">
        <w:rPr>
          <w:rFonts w:ascii="Arial" w:hAnsi="Arial" w:cs="Arial"/>
          <w:b/>
          <w:snapToGrid w:val="0"/>
          <w:sz w:val="20"/>
          <w:szCs w:val="20"/>
        </w:rPr>
        <w:t>21 czerwca</w:t>
      </w:r>
      <w:r>
        <w:rPr>
          <w:rFonts w:ascii="Arial" w:hAnsi="Arial" w:cs="Arial"/>
          <w:b/>
          <w:snapToGrid w:val="0"/>
          <w:sz w:val="20"/>
          <w:szCs w:val="20"/>
        </w:rPr>
        <w:t xml:space="preserve"> 2024 r. </w:t>
      </w:r>
    </w:p>
    <w:p w14:paraId="486CBF76" w14:textId="3E606966" w:rsidR="009568A5" w:rsidRPr="00A03BBD" w:rsidRDefault="009568A5" w:rsidP="0021104B">
      <w:pPr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2663DE74" w14:textId="354FF343" w:rsidR="007D6FB3" w:rsidRPr="00A03BBD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>
        <w:rPr>
          <w:rFonts w:ascii="Arial" w:hAnsi="Arial" w:cs="Arial"/>
          <w:snapToGrid w:val="0"/>
          <w:sz w:val="20"/>
          <w:szCs w:val="20"/>
        </w:rPr>
        <w:t xml:space="preserve">Zawarcie umowy notarialnej nastąpi w terminie do trzech miesięcy od dnia rozstrzygnięcia przetargu. </w:t>
      </w:r>
      <w:r w:rsidRPr="00A03BBD">
        <w:rPr>
          <w:rFonts w:ascii="Arial" w:hAnsi="Arial" w:cs="Arial"/>
          <w:snapToGrid w:val="0"/>
          <w:sz w:val="20"/>
          <w:szCs w:val="20"/>
        </w:rPr>
        <w:t>W razie uchylenia się nabywcy ustalonego w przetargu od zawarcia umowy wadium nie będzie podlegać zwrotowi</w:t>
      </w:r>
      <w:r w:rsidR="00651731">
        <w:rPr>
          <w:rFonts w:ascii="Arial" w:hAnsi="Arial" w:cs="Arial"/>
          <w:snapToGrid w:val="0"/>
          <w:sz w:val="20"/>
          <w:szCs w:val="20"/>
        </w:rPr>
        <w:t>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7ACAE43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Do ceny ustalonej w przetargu </w:t>
      </w:r>
      <w:r w:rsidR="00117BCA">
        <w:rPr>
          <w:rFonts w:ascii="Arial" w:hAnsi="Arial" w:cs="Arial"/>
          <w:snapToGrid w:val="0"/>
          <w:sz w:val="20"/>
          <w:szCs w:val="20"/>
        </w:rPr>
        <w:t>nie dolicza się podatku VAT.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7F4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A5"/>
    <w:rsid w:val="00030888"/>
    <w:rsid w:val="00050155"/>
    <w:rsid w:val="00053BDC"/>
    <w:rsid w:val="000E0BE0"/>
    <w:rsid w:val="00117BCA"/>
    <w:rsid w:val="0012267B"/>
    <w:rsid w:val="001654FE"/>
    <w:rsid w:val="00191906"/>
    <w:rsid w:val="001F43F1"/>
    <w:rsid w:val="0021104B"/>
    <w:rsid w:val="002208BC"/>
    <w:rsid w:val="00220D4A"/>
    <w:rsid w:val="00227821"/>
    <w:rsid w:val="0023221F"/>
    <w:rsid w:val="002730F7"/>
    <w:rsid w:val="002F08F3"/>
    <w:rsid w:val="002F75F0"/>
    <w:rsid w:val="00313F56"/>
    <w:rsid w:val="00351013"/>
    <w:rsid w:val="003C38CA"/>
    <w:rsid w:val="003F6D38"/>
    <w:rsid w:val="00411E2B"/>
    <w:rsid w:val="004700E4"/>
    <w:rsid w:val="004954C9"/>
    <w:rsid w:val="004E1639"/>
    <w:rsid w:val="00523CCA"/>
    <w:rsid w:val="005253EC"/>
    <w:rsid w:val="00531637"/>
    <w:rsid w:val="00541E6B"/>
    <w:rsid w:val="0057758C"/>
    <w:rsid w:val="00602BFE"/>
    <w:rsid w:val="00637475"/>
    <w:rsid w:val="006508D4"/>
    <w:rsid w:val="00651731"/>
    <w:rsid w:val="0065300D"/>
    <w:rsid w:val="006A2990"/>
    <w:rsid w:val="006C1628"/>
    <w:rsid w:val="006F25C0"/>
    <w:rsid w:val="00726841"/>
    <w:rsid w:val="00741298"/>
    <w:rsid w:val="007A6CA6"/>
    <w:rsid w:val="007D6FB3"/>
    <w:rsid w:val="007F4E79"/>
    <w:rsid w:val="0080276C"/>
    <w:rsid w:val="00851C34"/>
    <w:rsid w:val="008B0516"/>
    <w:rsid w:val="008F0647"/>
    <w:rsid w:val="008F1E92"/>
    <w:rsid w:val="009236DC"/>
    <w:rsid w:val="009568A5"/>
    <w:rsid w:val="009D64E4"/>
    <w:rsid w:val="00A03BBD"/>
    <w:rsid w:val="00A345B5"/>
    <w:rsid w:val="00A97726"/>
    <w:rsid w:val="00A97FF9"/>
    <w:rsid w:val="00AB127A"/>
    <w:rsid w:val="00AB4713"/>
    <w:rsid w:val="00AD18DA"/>
    <w:rsid w:val="00AD5D3B"/>
    <w:rsid w:val="00AF11C7"/>
    <w:rsid w:val="00B718D4"/>
    <w:rsid w:val="00B92793"/>
    <w:rsid w:val="00BB390A"/>
    <w:rsid w:val="00BD5581"/>
    <w:rsid w:val="00BD74CB"/>
    <w:rsid w:val="00C42E73"/>
    <w:rsid w:val="00C4585A"/>
    <w:rsid w:val="00C54282"/>
    <w:rsid w:val="00CB79E8"/>
    <w:rsid w:val="00CE1D0F"/>
    <w:rsid w:val="00D07AB3"/>
    <w:rsid w:val="00D530EA"/>
    <w:rsid w:val="00D73A62"/>
    <w:rsid w:val="00D901F1"/>
    <w:rsid w:val="00D92319"/>
    <w:rsid w:val="00E43305"/>
    <w:rsid w:val="00E62982"/>
    <w:rsid w:val="00F20A4B"/>
    <w:rsid w:val="00F276CB"/>
    <w:rsid w:val="00F31D5A"/>
    <w:rsid w:val="00F97325"/>
    <w:rsid w:val="00FB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67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27</cp:revision>
  <cp:lastPrinted>2024-05-13T08:56:00Z</cp:lastPrinted>
  <dcterms:created xsi:type="dcterms:W3CDTF">2022-08-10T07:51:00Z</dcterms:created>
  <dcterms:modified xsi:type="dcterms:W3CDTF">2024-05-13T08:56:00Z</dcterms:modified>
</cp:coreProperties>
</file>