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2167" w14:textId="0F0012D9" w:rsidR="000E1BD9" w:rsidRPr="000E1BD9" w:rsidRDefault="000E1BD9" w:rsidP="00DA3F49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 xml:space="preserve">WYKAZ NIERUCHOMOŚCI WYZNACZONEJ DO </w:t>
      </w:r>
      <w:r w:rsidR="00363A23">
        <w:rPr>
          <w:rFonts w:ascii="Arial" w:hAnsi="Arial"/>
          <w:sz w:val="20"/>
        </w:rPr>
        <w:t>ZBYCIA</w:t>
      </w:r>
    </w:p>
    <w:p w14:paraId="11ED6F9F" w14:textId="10DFAD6D" w:rsidR="000E1BD9" w:rsidRPr="000E1BD9" w:rsidRDefault="000E1BD9" w:rsidP="001373B7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 w:rsidR="00383055">
        <w:rPr>
          <w:rFonts w:ascii="Arial" w:hAnsi="Arial"/>
          <w:sz w:val="20"/>
        </w:rPr>
        <w:t xml:space="preserve">istrza Miasta Żagań Nr </w:t>
      </w:r>
      <w:r w:rsidR="00AF160E">
        <w:rPr>
          <w:rFonts w:ascii="Arial" w:hAnsi="Arial"/>
          <w:sz w:val="20"/>
        </w:rPr>
        <w:t>……</w:t>
      </w:r>
      <w:r w:rsidR="00383055">
        <w:rPr>
          <w:rFonts w:ascii="Arial" w:hAnsi="Arial"/>
          <w:sz w:val="20"/>
        </w:rPr>
        <w:t>. / 20</w:t>
      </w:r>
      <w:r w:rsidR="00D33685">
        <w:rPr>
          <w:rFonts w:ascii="Arial" w:hAnsi="Arial"/>
          <w:sz w:val="20"/>
        </w:rPr>
        <w:t>2</w:t>
      </w:r>
      <w:r w:rsidR="009F071D">
        <w:rPr>
          <w:rFonts w:ascii="Arial" w:hAnsi="Arial"/>
          <w:sz w:val="20"/>
        </w:rPr>
        <w:t>2</w:t>
      </w:r>
      <w:r w:rsidR="001373B7">
        <w:rPr>
          <w:rFonts w:ascii="Arial" w:hAnsi="Arial"/>
          <w:sz w:val="20"/>
        </w:rPr>
        <w:t xml:space="preserve"> z dnia …</w:t>
      </w:r>
      <w:r w:rsidR="00AF160E">
        <w:rPr>
          <w:rFonts w:ascii="Arial" w:hAnsi="Arial"/>
          <w:sz w:val="20"/>
        </w:rPr>
        <w:t>…</w:t>
      </w:r>
      <w:r w:rsidR="00583956">
        <w:rPr>
          <w:rFonts w:ascii="Arial" w:hAnsi="Arial"/>
          <w:sz w:val="20"/>
        </w:rPr>
        <w:t xml:space="preserve"> czerwca</w:t>
      </w:r>
      <w:r w:rsidR="009F071D">
        <w:rPr>
          <w:rFonts w:ascii="Arial" w:hAnsi="Arial"/>
          <w:sz w:val="20"/>
        </w:rPr>
        <w:t xml:space="preserve"> 2022</w:t>
      </w:r>
      <w:r w:rsidRPr="000E1BD9">
        <w:rPr>
          <w:rFonts w:ascii="Arial" w:hAnsi="Arial"/>
          <w:sz w:val="20"/>
        </w:rPr>
        <w:t xml:space="preserve"> roku</w:t>
      </w:r>
    </w:p>
    <w:p w14:paraId="5CDFDC56" w14:textId="5196F777" w:rsidR="000E1BD9" w:rsidRPr="000E1BD9" w:rsidRDefault="000E1BD9" w:rsidP="000E1BD9">
      <w:pPr>
        <w:jc w:val="both"/>
        <w:rPr>
          <w:sz w:val="20"/>
        </w:rPr>
      </w:pPr>
      <w:r w:rsidRPr="000E1BD9">
        <w:rPr>
          <w:sz w:val="20"/>
        </w:rPr>
        <w:t>Na podstawie art.3</w:t>
      </w:r>
      <w:r w:rsidR="00DE4998">
        <w:rPr>
          <w:sz w:val="20"/>
        </w:rPr>
        <w:t>7 ust. 2 pkt. 7</w:t>
      </w:r>
      <w:r w:rsidRPr="000E1BD9">
        <w:rPr>
          <w:sz w:val="20"/>
        </w:rPr>
        <w:t xml:space="preserve"> ustawy z dnia 21 lipca 1997 r. o gospodarce nieruchomościami Burmistrz Miasta Żagań podaje do publicznej wiadomości informację o wyznaczeniu do </w:t>
      </w:r>
      <w:r w:rsidR="00DE4998">
        <w:rPr>
          <w:sz w:val="20"/>
        </w:rPr>
        <w:t>zbycia</w:t>
      </w:r>
      <w:r w:rsidRPr="000E1BD9">
        <w:rPr>
          <w:sz w:val="20"/>
        </w:rPr>
        <w:t xml:space="preserve"> </w:t>
      </w:r>
      <w:r w:rsidR="006C4C1A" w:rsidRPr="000E1BD9">
        <w:rPr>
          <w:sz w:val="20"/>
        </w:rPr>
        <w:t xml:space="preserve">w drodze </w:t>
      </w:r>
      <w:r w:rsidR="006C4C1A">
        <w:rPr>
          <w:sz w:val="20"/>
        </w:rPr>
        <w:t>bezprzetargowej</w:t>
      </w:r>
      <w:r w:rsidR="006C4C1A" w:rsidRPr="000E1BD9">
        <w:rPr>
          <w:sz w:val="20"/>
        </w:rPr>
        <w:t xml:space="preserve"> </w:t>
      </w:r>
      <w:r w:rsidRPr="000E1BD9">
        <w:rPr>
          <w:sz w:val="20"/>
        </w:rPr>
        <w:t>gruntu komunalnego</w:t>
      </w:r>
      <w:r w:rsidR="00DE4998">
        <w:rPr>
          <w:sz w:val="20"/>
        </w:rPr>
        <w:t>, położonego</w:t>
      </w:r>
      <w:r w:rsidR="001373B7">
        <w:rPr>
          <w:sz w:val="20"/>
        </w:rPr>
        <w:t xml:space="preserve"> przy ul.</w:t>
      </w:r>
      <w:r w:rsidR="00DE4998">
        <w:rPr>
          <w:sz w:val="20"/>
        </w:rPr>
        <w:t xml:space="preserve"> </w:t>
      </w:r>
      <w:r w:rsidR="009F071D">
        <w:rPr>
          <w:sz w:val="20"/>
        </w:rPr>
        <w:t>Miodowej 23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0E1BD9" w14:paraId="6EAFE3A9" w14:textId="77777777" w:rsidTr="005305FA">
        <w:trPr>
          <w:cantSplit/>
          <w:trHeight w:val="420"/>
          <w:jc w:val="center"/>
        </w:trPr>
        <w:tc>
          <w:tcPr>
            <w:tcW w:w="1238" w:type="dxa"/>
          </w:tcPr>
          <w:p w14:paraId="1314A437" w14:textId="77777777"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14:paraId="19EC84B6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14:paraId="21ABEC79" w14:textId="77777777"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14:paraId="5B9B93D4" w14:textId="77777777" w:rsidR="000E1BD9" w:rsidRDefault="000E1BD9" w:rsidP="005305FA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14:paraId="7A831CDB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14:paraId="12F6EC88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14:paraId="25DCD155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14:paraId="23577F00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0E1BD9" w14:paraId="16612BEC" w14:textId="77777777" w:rsidTr="005305FA">
        <w:trPr>
          <w:cantSplit/>
          <w:trHeight w:val="420"/>
          <w:jc w:val="center"/>
        </w:trPr>
        <w:tc>
          <w:tcPr>
            <w:tcW w:w="1238" w:type="dxa"/>
          </w:tcPr>
          <w:p w14:paraId="6CBDC13A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14:paraId="46AAD192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22369F7D" w14:textId="77777777"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14:paraId="249142E6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14:paraId="73C025C7" w14:textId="77777777"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14:paraId="2D763449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14:paraId="2AC0AB10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14:paraId="3C6F56C9" w14:textId="77777777"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14:paraId="58F8D673" w14:textId="77777777" w:rsidTr="005305FA">
        <w:trPr>
          <w:cantSplit/>
          <w:trHeight w:val="420"/>
          <w:jc w:val="center"/>
        </w:trPr>
        <w:tc>
          <w:tcPr>
            <w:tcW w:w="1238" w:type="dxa"/>
          </w:tcPr>
          <w:p w14:paraId="28DEBA7A" w14:textId="77777777"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14:paraId="03A4A793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5EBD704B" w14:textId="77777777"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14:paraId="2489C870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54DB2656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765A8D2D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14:paraId="0AE6F2AF" w14:textId="77777777"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14:paraId="6B9ACD37" w14:textId="77777777" w:rsidTr="005305FA">
        <w:trPr>
          <w:trHeight w:val="202"/>
          <w:jc w:val="center"/>
        </w:trPr>
        <w:tc>
          <w:tcPr>
            <w:tcW w:w="1238" w:type="dxa"/>
          </w:tcPr>
          <w:p w14:paraId="5D47E06D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14:paraId="2979AFF5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14:paraId="3C60153C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14:paraId="4D1B605C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14:paraId="2E4C80CA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14:paraId="47F59747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14:paraId="33B96D17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E1BD9" w14:paraId="5BAF5844" w14:textId="77777777" w:rsidTr="005305FA">
        <w:trPr>
          <w:cantSplit/>
          <w:trHeight w:val="1688"/>
          <w:jc w:val="center"/>
        </w:trPr>
        <w:tc>
          <w:tcPr>
            <w:tcW w:w="1238" w:type="dxa"/>
          </w:tcPr>
          <w:p w14:paraId="2CBFAA39" w14:textId="77777777" w:rsidR="000E1BD9" w:rsidRPr="008809F3" w:rsidRDefault="000E1BD9" w:rsidP="005305FA">
            <w:pPr>
              <w:jc w:val="center"/>
              <w:rPr>
                <w:sz w:val="18"/>
                <w:szCs w:val="18"/>
              </w:rPr>
            </w:pPr>
            <w:r w:rsidRPr="008809F3">
              <w:rPr>
                <w:sz w:val="18"/>
                <w:szCs w:val="18"/>
              </w:rPr>
              <w:t xml:space="preserve">Żagań ul. </w:t>
            </w:r>
          </w:p>
          <w:p w14:paraId="4FF20E45" w14:textId="779A123A" w:rsidR="000E1BD9" w:rsidRPr="008809F3" w:rsidRDefault="009F071D" w:rsidP="005305FA">
            <w:pPr>
              <w:jc w:val="center"/>
              <w:rPr>
                <w:sz w:val="18"/>
                <w:szCs w:val="18"/>
              </w:rPr>
            </w:pPr>
            <w:r w:rsidRPr="008809F3">
              <w:rPr>
                <w:sz w:val="18"/>
                <w:szCs w:val="18"/>
              </w:rPr>
              <w:t>Miodowa 23</w:t>
            </w:r>
          </w:p>
        </w:tc>
        <w:tc>
          <w:tcPr>
            <w:tcW w:w="4820" w:type="dxa"/>
            <w:vMerge w:val="restart"/>
          </w:tcPr>
          <w:p w14:paraId="141A4470" w14:textId="5EB939D7" w:rsidR="000E1BD9" w:rsidRPr="008809F3" w:rsidRDefault="009F071D" w:rsidP="00D93476">
            <w:pPr>
              <w:jc w:val="both"/>
              <w:rPr>
                <w:color w:val="000000"/>
                <w:sz w:val="18"/>
                <w:szCs w:val="18"/>
              </w:rPr>
            </w:pPr>
            <w:r w:rsidRPr="008809F3">
              <w:rPr>
                <w:color w:val="000000"/>
                <w:sz w:val="18"/>
                <w:szCs w:val="18"/>
              </w:rPr>
              <w:t>Nieruchomość zabudowana</w:t>
            </w:r>
            <w:r w:rsidR="007E0962" w:rsidRPr="008809F3">
              <w:rPr>
                <w:color w:val="000000"/>
                <w:sz w:val="18"/>
                <w:szCs w:val="18"/>
              </w:rPr>
              <w:t>:</w:t>
            </w:r>
            <w:r w:rsidRPr="008809F3">
              <w:rPr>
                <w:color w:val="000000"/>
                <w:sz w:val="18"/>
                <w:szCs w:val="18"/>
              </w:rPr>
              <w:t xml:space="preserve"> budynkiem niemieszkalnym – budynkiem biurowym, o powierzchni użytkowej 760,04 m</w:t>
            </w:r>
            <w:r w:rsidRPr="008809F3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8809F3">
              <w:rPr>
                <w:color w:val="000000"/>
                <w:sz w:val="18"/>
                <w:szCs w:val="18"/>
              </w:rPr>
              <w:t>, budynkami magazynowymi</w:t>
            </w:r>
            <w:r w:rsidR="006C1CD0">
              <w:rPr>
                <w:color w:val="000000"/>
                <w:sz w:val="18"/>
                <w:szCs w:val="18"/>
              </w:rPr>
              <w:t xml:space="preserve"> </w:t>
            </w:r>
            <w:r w:rsidRPr="008809F3">
              <w:rPr>
                <w:color w:val="000000"/>
                <w:sz w:val="18"/>
                <w:szCs w:val="18"/>
              </w:rPr>
              <w:t xml:space="preserve">o powierzchni </w:t>
            </w:r>
            <w:r w:rsidR="004F503D" w:rsidRPr="008809F3">
              <w:rPr>
                <w:color w:val="000000"/>
                <w:sz w:val="18"/>
                <w:szCs w:val="18"/>
              </w:rPr>
              <w:t>użytkowej</w:t>
            </w:r>
            <w:r w:rsidRPr="008809F3">
              <w:rPr>
                <w:color w:val="000000"/>
                <w:sz w:val="18"/>
                <w:szCs w:val="18"/>
              </w:rPr>
              <w:t>, 375,00 m</w:t>
            </w:r>
            <w:r w:rsidRPr="008809F3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8809F3">
              <w:rPr>
                <w:color w:val="000000"/>
                <w:sz w:val="18"/>
                <w:szCs w:val="18"/>
              </w:rPr>
              <w:t xml:space="preserve">, o powierzchni </w:t>
            </w:r>
            <w:r w:rsidR="004F503D" w:rsidRPr="008809F3">
              <w:rPr>
                <w:color w:val="000000"/>
                <w:sz w:val="18"/>
                <w:szCs w:val="18"/>
              </w:rPr>
              <w:t>użytkowej</w:t>
            </w:r>
            <w:r w:rsidRPr="008809F3">
              <w:rPr>
                <w:color w:val="000000"/>
                <w:sz w:val="18"/>
                <w:szCs w:val="18"/>
              </w:rPr>
              <w:t xml:space="preserve"> 290,00 m</w:t>
            </w:r>
            <w:r w:rsidRPr="008809F3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8809F3">
              <w:rPr>
                <w:color w:val="000000"/>
                <w:sz w:val="18"/>
                <w:szCs w:val="18"/>
              </w:rPr>
              <w:t>,</w:t>
            </w:r>
            <w:r w:rsidR="006C1CD0">
              <w:rPr>
                <w:color w:val="000000"/>
                <w:sz w:val="18"/>
                <w:szCs w:val="18"/>
              </w:rPr>
              <w:t xml:space="preserve"> </w:t>
            </w:r>
            <w:r w:rsidR="004F503D" w:rsidRPr="008809F3">
              <w:rPr>
                <w:color w:val="000000"/>
                <w:sz w:val="18"/>
                <w:szCs w:val="18"/>
              </w:rPr>
              <w:t>o powierzchni użytkowej 20,00 m</w:t>
            </w:r>
            <w:r w:rsidR="004F503D" w:rsidRPr="008809F3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="004F503D" w:rsidRPr="008809F3">
              <w:rPr>
                <w:color w:val="000000"/>
                <w:sz w:val="18"/>
                <w:szCs w:val="18"/>
              </w:rPr>
              <w:t>, budynkami garażowymi:  o powierzchni użytkowej 20,00 m</w:t>
            </w:r>
            <w:r w:rsidR="004F503D" w:rsidRPr="008809F3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="004F503D" w:rsidRPr="008809F3">
              <w:rPr>
                <w:color w:val="000000"/>
                <w:sz w:val="18"/>
                <w:szCs w:val="18"/>
              </w:rPr>
              <w:t>, o powierzchni użytkowej 150 m</w:t>
            </w:r>
            <w:r w:rsidR="004F503D" w:rsidRPr="008809F3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="004F503D" w:rsidRPr="008809F3">
              <w:rPr>
                <w:color w:val="000000"/>
                <w:sz w:val="18"/>
                <w:szCs w:val="18"/>
              </w:rPr>
              <w:t xml:space="preserve">. Budynek biurowy wyposażony w sieć elektryczną, wodną, kanalizacyjną, ogrzewania oraz telefoniczną. Teren nieruchomości płaski, utwardzony. </w:t>
            </w:r>
            <w:r w:rsidR="0036405A" w:rsidRPr="008809F3">
              <w:rPr>
                <w:color w:val="000000"/>
                <w:sz w:val="18"/>
                <w:szCs w:val="18"/>
              </w:rPr>
              <w:t xml:space="preserve">Nieruchomość położona w sąsiedztwie zabudowy mieszkaniowej jednorodzinnej, wielorodzinnej oraz terenów kolejowych. </w:t>
            </w:r>
          </w:p>
        </w:tc>
        <w:tc>
          <w:tcPr>
            <w:tcW w:w="2126" w:type="dxa"/>
            <w:vMerge w:val="restart"/>
          </w:tcPr>
          <w:p w14:paraId="4EC02838" w14:textId="69576F4B" w:rsidR="000E1BD9" w:rsidRPr="008809F3" w:rsidRDefault="00F45F4B" w:rsidP="00E92479">
            <w:pPr>
              <w:pStyle w:val="Tytu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809F3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Brak miejscowego planu zagospodarowania przestrzennego. W studium uwarunkowań i kierunków zagospodarowania przestrzennego nieruchomość położona jest na obszarze oznaczonym symbolem </w:t>
            </w:r>
            <w:r w:rsidR="00FB4CF9" w:rsidRPr="008809F3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TW – tereny wielofunkcyjne</w:t>
            </w:r>
          </w:p>
        </w:tc>
        <w:tc>
          <w:tcPr>
            <w:tcW w:w="1757" w:type="dxa"/>
          </w:tcPr>
          <w:p w14:paraId="3CD3DAA4" w14:textId="74392B65" w:rsidR="000E1BD9" w:rsidRPr="008809F3" w:rsidRDefault="000F094C" w:rsidP="005305FA">
            <w:pPr>
              <w:rPr>
                <w:color w:val="000000"/>
                <w:sz w:val="18"/>
                <w:szCs w:val="18"/>
              </w:rPr>
            </w:pPr>
            <w:r w:rsidRPr="008809F3">
              <w:rPr>
                <w:color w:val="000000"/>
                <w:sz w:val="18"/>
                <w:szCs w:val="18"/>
              </w:rPr>
              <w:t xml:space="preserve">Wniesienie wkładu (aportu) do spółki </w:t>
            </w:r>
            <w:r w:rsidR="00FB4CF9" w:rsidRPr="008809F3">
              <w:rPr>
                <w:color w:val="000000"/>
                <w:sz w:val="18"/>
                <w:szCs w:val="18"/>
              </w:rPr>
              <w:t xml:space="preserve">Miejskie Przedsiębiorstwo Oczyszczania i Robót Drogowych </w:t>
            </w:r>
          </w:p>
        </w:tc>
        <w:tc>
          <w:tcPr>
            <w:tcW w:w="2268" w:type="dxa"/>
            <w:vMerge w:val="restart"/>
          </w:tcPr>
          <w:p w14:paraId="26778771" w14:textId="77777777" w:rsidR="000E1BD9" w:rsidRPr="008809F3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  <w:r w:rsidRPr="008809F3">
              <w:rPr>
                <w:color w:val="000000"/>
                <w:sz w:val="18"/>
                <w:szCs w:val="18"/>
              </w:rPr>
              <w:t>Termin złożenia wniosku nie może być krótszy niż 6 tygodni licząc od dnia wywieszenia wykazu.</w:t>
            </w:r>
          </w:p>
          <w:p w14:paraId="5293C6ED" w14:textId="77777777" w:rsidR="000E1BD9" w:rsidRPr="008809F3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  <w:r w:rsidRPr="008809F3">
              <w:rPr>
                <w:color w:val="000000"/>
                <w:sz w:val="18"/>
                <w:szCs w:val="18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14:paraId="0A4359E0" w14:textId="77777777" w:rsidR="000E1BD9" w:rsidRPr="008809F3" w:rsidRDefault="000E1BD9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4DBAFCE" w14:textId="77777777" w:rsidR="000E1BD9" w:rsidRPr="008809F3" w:rsidRDefault="000E1BD9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AF44BFA" w14:textId="28A52DE2" w:rsidR="000E1BD9" w:rsidRPr="008809F3" w:rsidRDefault="00FB4CF9" w:rsidP="005305FA">
            <w:pPr>
              <w:jc w:val="center"/>
              <w:rPr>
                <w:color w:val="000000"/>
                <w:sz w:val="18"/>
                <w:szCs w:val="18"/>
              </w:rPr>
            </w:pPr>
            <w:r w:rsidRPr="008809F3">
              <w:rPr>
                <w:b/>
                <w:sz w:val="18"/>
                <w:szCs w:val="18"/>
              </w:rPr>
              <w:t>3.650</w:t>
            </w:r>
            <w:r w:rsidR="000F094C" w:rsidRPr="008809F3">
              <w:rPr>
                <w:b/>
                <w:sz w:val="18"/>
                <w:szCs w:val="18"/>
              </w:rPr>
              <w:t>.000</w:t>
            </w:r>
            <w:r w:rsidR="000E1BD9" w:rsidRPr="008809F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578" w:type="dxa"/>
            <w:vMerge w:val="restart"/>
          </w:tcPr>
          <w:p w14:paraId="59137D00" w14:textId="6164D3BD" w:rsidR="000E1BD9" w:rsidRPr="008809F3" w:rsidRDefault="000F094C" w:rsidP="005305FA">
            <w:pPr>
              <w:jc w:val="center"/>
              <w:rPr>
                <w:color w:val="000000"/>
                <w:sz w:val="18"/>
                <w:szCs w:val="18"/>
              </w:rPr>
            </w:pPr>
            <w:r w:rsidRPr="008809F3">
              <w:rPr>
                <w:color w:val="000000"/>
                <w:sz w:val="18"/>
                <w:szCs w:val="18"/>
              </w:rPr>
              <w:t>Nie dotyczy</w:t>
            </w:r>
          </w:p>
        </w:tc>
      </w:tr>
      <w:tr w:rsidR="000E1BD9" w14:paraId="44380A18" w14:textId="77777777" w:rsidTr="005305FA">
        <w:trPr>
          <w:cantSplit/>
          <w:trHeight w:val="1686"/>
          <w:jc w:val="center"/>
        </w:trPr>
        <w:tc>
          <w:tcPr>
            <w:tcW w:w="1238" w:type="dxa"/>
          </w:tcPr>
          <w:p w14:paraId="4A7AF95A" w14:textId="77777777" w:rsidR="00104AA0" w:rsidRPr="008809F3" w:rsidRDefault="00104AA0" w:rsidP="00104AA0">
            <w:pPr>
              <w:pStyle w:val="Nagwek3"/>
              <w:rPr>
                <w:sz w:val="18"/>
                <w:szCs w:val="18"/>
              </w:rPr>
            </w:pPr>
          </w:p>
          <w:p w14:paraId="70DA1ECA" w14:textId="686BBDC5" w:rsidR="00110883" w:rsidRPr="008809F3" w:rsidRDefault="00110883" w:rsidP="009F071D">
            <w:pPr>
              <w:jc w:val="center"/>
              <w:rPr>
                <w:sz w:val="18"/>
                <w:szCs w:val="18"/>
              </w:rPr>
            </w:pPr>
            <w:r w:rsidRPr="008809F3">
              <w:rPr>
                <w:b/>
                <w:sz w:val="18"/>
                <w:szCs w:val="18"/>
              </w:rPr>
              <w:t>ZG1G/000</w:t>
            </w:r>
            <w:r w:rsidR="009F071D" w:rsidRPr="008809F3">
              <w:rPr>
                <w:b/>
                <w:sz w:val="18"/>
                <w:szCs w:val="18"/>
              </w:rPr>
              <w:t>13722/9</w:t>
            </w:r>
          </w:p>
        </w:tc>
        <w:tc>
          <w:tcPr>
            <w:tcW w:w="4820" w:type="dxa"/>
            <w:vMerge/>
          </w:tcPr>
          <w:p w14:paraId="7ADC0F69" w14:textId="77777777" w:rsidR="000E1BD9" w:rsidRPr="008809F3" w:rsidRDefault="000E1BD9" w:rsidP="005305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67481BDD" w14:textId="77777777" w:rsidR="000E1BD9" w:rsidRPr="008809F3" w:rsidRDefault="000E1BD9" w:rsidP="005305FA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 w:val="restart"/>
          </w:tcPr>
          <w:p w14:paraId="5461DCB4" w14:textId="77777777" w:rsidR="000E1BD9" w:rsidRPr="008809F3" w:rsidRDefault="000E1BD9" w:rsidP="005305FA">
            <w:pPr>
              <w:rPr>
                <w:color w:val="000000"/>
                <w:sz w:val="18"/>
                <w:szCs w:val="18"/>
              </w:rPr>
            </w:pPr>
            <w:r w:rsidRPr="008809F3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Merge/>
          </w:tcPr>
          <w:p w14:paraId="495CC30D" w14:textId="77777777" w:rsidR="000E1BD9" w:rsidRPr="008809F3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14:paraId="06B3A583" w14:textId="70C0720A" w:rsidR="000E1BD9" w:rsidRPr="008809F3" w:rsidRDefault="008809F3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809F3">
              <w:rPr>
                <w:sz w:val="18"/>
                <w:szCs w:val="18"/>
              </w:rPr>
              <w:t>Na podstawie art. 43 ust. 1 pkt. 10 ustawy o podatku od towarów i usług</w:t>
            </w:r>
            <w:r w:rsidR="00583956">
              <w:rPr>
                <w:sz w:val="18"/>
                <w:szCs w:val="18"/>
              </w:rPr>
              <w:t>,</w:t>
            </w:r>
            <w:r w:rsidRPr="008809F3">
              <w:rPr>
                <w:sz w:val="18"/>
                <w:szCs w:val="18"/>
              </w:rPr>
              <w:t xml:space="preserve"> podatku VAT nie pobiera się</w:t>
            </w:r>
          </w:p>
        </w:tc>
        <w:tc>
          <w:tcPr>
            <w:tcW w:w="1578" w:type="dxa"/>
            <w:vMerge/>
          </w:tcPr>
          <w:p w14:paraId="34E1599F" w14:textId="77777777" w:rsidR="000E1BD9" w:rsidRPr="008809F3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1BD9" w14:paraId="5970C5B7" w14:textId="77777777" w:rsidTr="005305FA">
        <w:trPr>
          <w:cantSplit/>
          <w:trHeight w:val="1686"/>
          <w:jc w:val="center"/>
        </w:trPr>
        <w:tc>
          <w:tcPr>
            <w:tcW w:w="1238" w:type="dxa"/>
          </w:tcPr>
          <w:p w14:paraId="06AC3244" w14:textId="77777777" w:rsidR="00104AA0" w:rsidRPr="008809F3" w:rsidRDefault="00104AA0" w:rsidP="005305FA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4AF05D8F" w14:textId="5F931F6A" w:rsidR="00104AA0" w:rsidRPr="008809F3" w:rsidRDefault="009F071D" w:rsidP="005305FA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  <w:r w:rsidRPr="008809F3">
              <w:rPr>
                <w:rFonts w:ascii="Arial" w:hAnsi="Arial"/>
                <w:color w:val="000000"/>
                <w:sz w:val="18"/>
                <w:szCs w:val="18"/>
              </w:rPr>
              <w:t>3693/3</w:t>
            </w:r>
          </w:p>
          <w:p w14:paraId="2A29160D" w14:textId="4A5F20A1" w:rsidR="009F071D" w:rsidRPr="008809F3" w:rsidRDefault="009F071D" w:rsidP="005305FA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  <w:r w:rsidRPr="008809F3">
              <w:rPr>
                <w:rFonts w:ascii="Arial" w:hAnsi="Arial"/>
                <w:color w:val="000000"/>
                <w:sz w:val="18"/>
                <w:szCs w:val="18"/>
              </w:rPr>
              <w:t>3693/4</w:t>
            </w:r>
          </w:p>
          <w:p w14:paraId="74813ADF" w14:textId="77777777" w:rsidR="00104AA0" w:rsidRPr="008809F3" w:rsidRDefault="00104AA0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4621A6DB" w14:textId="6D88CB08" w:rsidR="00110883" w:rsidRPr="008809F3" w:rsidRDefault="009F071D" w:rsidP="005305FA">
            <w:pPr>
              <w:jc w:val="center"/>
              <w:rPr>
                <w:b/>
                <w:sz w:val="18"/>
                <w:szCs w:val="18"/>
              </w:rPr>
            </w:pPr>
            <w:r w:rsidRPr="008809F3">
              <w:rPr>
                <w:b/>
                <w:color w:val="000000"/>
                <w:sz w:val="18"/>
                <w:szCs w:val="18"/>
              </w:rPr>
              <w:t>1,1431 ha</w:t>
            </w:r>
          </w:p>
        </w:tc>
        <w:tc>
          <w:tcPr>
            <w:tcW w:w="4820" w:type="dxa"/>
            <w:vMerge/>
          </w:tcPr>
          <w:p w14:paraId="140AECE3" w14:textId="77777777" w:rsidR="000E1BD9" w:rsidRPr="008809F3" w:rsidRDefault="000E1BD9" w:rsidP="005305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22E8554" w14:textId="77777777" w:rsidR="000E1BD9" w:rsidRPr="008809F3" w:rsidRDefault="000E1BD9" w:rsidP="005305FA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14:paraId="4DBD9838" w14:textId="77777777" w:rsidR="000E1BD9" w:rsidRPr="008809F3" w:rsidRDefault="000E1BD9" w:rsidP="005305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D8578BB" w14:textId="77777777" w:rsidR="000E1BD9" w:rsidRPr="008809F3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04758D5B" w14:textId="77777777" w:rsidR="000E1BD9" w:rsidRPr="008809F3" w:rsidRDefault="000E1BD9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14:paraId="2CBC936F" w14:textId="77777777" w:rsidR="000E1BD9" w:rsidRPr="008809F3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565DE6C1" w14:textId="77777777" w:rsidR="000E1BD9" w:rsidRDefault="000E1BD9" w:rsidP="000E1BD9">
      <w:pPr>
        <w:jc w:val="both"/>
        <w:rPr>
          <w:sz w:val="24"/>
        </w:rPr>
      </w:pPr>
    </w:p>
    <w:p w14:paraId="6B6A5BD1" w14:textId="77777777" w:rsidR="000E1BD9" w:rsidRDefault="000E1BD9" w:rsidP="000E1BD9">
      <w:pPr>
        <w:jc w:val="both"/>
      </w:pPr>
      <w:r>
        <w:t xml:space="preserve"> Data wywieszenia wykazu: .......................................</w:t>
      </w:r>
    </w:p>
    <w:p w14:paraId="6A515BBB" w14:textId="77777777" w:rsidR="000E1BD9" w:rsidRDefault="000E1BD9" w:rsidP="000E1BD9">
      <w:pPr>
        <w:jc w:val="both"/>
      </w:pPr>
    </w:p>
    <w:p w14:paraId="4E390A0C" w14:textId="77777777" w:rsidR="000E1BD9" w:rsidRDefault="000E1BD9" w:rsidP="000E1BD9">
      <w:pPr>
        <w:jc w:val="both"/>
      </w:pPr>
      <w:r>
        <w:t xml:space="preserve">   Data zdjęcia wykazu: ...............................................</w:t>
      </w:r>
    </w:p>
    <w:p w14:paraId="7D434486" w14:textId="77777777" w:rsidR="00B92793" w:rsidRDefault="00B92793"/>
    <w:sectPr w:rsidR="00B92793" w:rsidSect="000E1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D9"/>
    <w:rsid w:val="000E1BD9"/>
    <w:rsid w:val="000F094C"/>
    <w:rsid w:val="00104AA0"/>
    <w:rsid w:val="00110883"/>
    <w:rsid w:val="001373B7"/>
    <w:rsid w:val="001D45BB"/>
    <w:rsid w:val="00363A23"/>
    <w:rsid w:val="0036405A"/>
    <w:rsid w:val="00383055"/>
    <w:rsid w:val="00494F47"/>
    <w:rsid w:val="004D24CA"/>
    <w:rsid w:val="004D52FB"/>
    <w:rsid w:val="004F503D"/>
    <w:rsid w:val="00583956"/>
    <w:rsid w:val="0068248D"/>
    <w:rsid w:val="006B5C0B"/>
    <w:rsid w:val="006C1CD0"/>
    <w:rsid w:val="006C4C1A"/>
    <w:rsid w:val="007E0962"/>
    <w:rsid w:val="008809F3"/>
    <w:rsid w:val="00916C30"/>
    <w:rsid w:val="009F071D"/>
    <w:rsid w:val="00A91B48"/>
    <w:rsid w:val="00AC65D6"/>
    <w:rsid w:val="00AF160E"/>
    <w:rsid w:val="00B92793"/>
    <w:rsid w:val="00BF5154"/>
    <w:rsid w:val="00D032E5"/>
    <w:rsid w:val="00D33685"/>
    <w:rsid w:val="00D41723"/>
    <w:rsid w:val="00D93476"/>
    <w:rsid w:val="00DA3F49"/>
    <w:rsid w:val="00DB440D"/>
    <w:rsid w:val="00DE4998"/>
    <w:rsid w:val="00E21B1E"/>
    <w:rsid w:val="00E92479"/>
    <w:rsid w:val="00F0412D"/>
    <w:rsid w:val="00F45F4B"/>
    <w:rsid w:val="00FB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F5A"/>
  <w15:docId w15:val="{6FEBFEA4-6A60-41C0-9AB5-799BE9DC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6</cp:revision>
  <cp:lastPrinted>2022-06-01T10:16:00Z</cp:lastPrinted>
  <dcterms:created xsi:type="dcterms:W3CDTF">2022-03-31T07:42:00Z</dcterms:created>
  <dcterms:modified xsi:type="dcterms:W3CDTF">2022-06-01T10:17:00Z</dcterms:modified>
</cp:coreProperties>
</file>