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0E1BD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8E6B39">
        <w:rPr>
          <w:rFonts w:ascii="Arial" w:hAnsi="Arial"/>
          <w:sz w:val="20"/>
        </w:rPr>
        <w:t>istrza Miasta Żagań Nr ……. / 2019 z dnia … lutego 2019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 w:rsidR="001373B7">
        <w:rPr>
          <w:sz w:val="20"/>
        </w:rPr>
        <w:t>iczonego przy ul. Asnyka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1373B7" w:rsidP="005305FA">
            <w:pPr>
              <w:jc w:val="center"/>
            </w:pPr>
            <w:r>
              <w:t>A</w:t>
            </w:r>
            <w:r w:rsidR="000E1BD9">
              <w:t>snyka strefa podmiejska</w:t>
            </w:r>
          </w:p>
        </w:tc>
        <w:tc>
          <w:tcPr>
            <w:tcW w:w="4820" w:type="dxa"/>
            <w:vMerge w:val="restart"/>
          </w:tcPr>
          <w:p w:rsidR="000E1BD9" w:rsidRPr="00496C96" w:rsidRDefault="00B86EA8" w:rsidP="00B86EA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Niezabudowana nieruchomość gruntowa. Kształt nieruchomości regularny, zbliżony do czworoboku. Teren płaski, porośnięty samosiejami drzew i krzewów, których usunięcie należeć będzie do inwestora. Dojazd do nieruchomości dogodny, drogą o nawierzchni bitumicznej – ul. Św. Michała. W bezpośrednim sąsiedztwie nieruchomości znajdują się zakłady produkcyjne a w dalszej odległości budynki mieszkalne – jednorodzinne. Sieci uzbrojenia znajdują się w sąsiedztwie nieruchomości – ul. Św. Michała</w:t>
            </w:r>
          </w:p>
        </w:tc>
        <w:tc>
          <w:tcPr>
            <w:tcW w:w="2126" w:type="dxa"/>
            <w:vMerge w:val="restart"/>
          </w:tcPr>
          <w:p w:rsidR="000E1BD9" w:rsidRPr="00336BF8" w:rsidRDefault="00C44473" w:rsidP="00C44473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Z</w:t>
            </w:r>
            <w:r w:rsidR="000E1BD9" w:rsidRPr="00336BF8">
              <w:rPr>
                <w:rFonts w:ascii="Arial" w:hAnsi="Arial" w:cs="Arial"/>
                <w:b w:val="0"/>
                <w:sz w:val="18"/>
                <w:szCs w:val="18"/>
              </w:rPr>
              <w:t xml:space="preserve">godnie z miejscowym planem zagospodarowania przestrzennego </w:t>
            </w:r>
            <w:r w:rsidR="008E6B39">
              <w:rPr>
                <w:rFonts w:ascii="Arial" w:hAnsi="Arial" w:cs="Arial"/>
                <w:b w:val="0"/>
                <w:sz w:val="18"/>
                <w:szCs w:val="18"/>
              </w:rPr>
              <w:t>przyjętego Uchwałą LI/19/2019 Rady Miasta Żagań z dnia 26 stycznia 2018 r. w sprawie miejscowego planu zagospodarowania przestrzennego terenu położonego w rejonie ulicy Bolesława Chrobrego i Bolesławieckiej w Żaganiu nieruchomość przeznaczona jest pod zabudowę mieszkaniowo-usługową w układzie zabudowy wolnostojącej. Dopuszcza się lokalizację obiektów gospodarczy</w:t>
            </w:r>
            <w:bookmarkStart w:id="0" w:name="_GoBack"/>
            <w:bookmarkEnd w:id="0"/>
            <w:r w:rsidR="008E6B39">
              <w:rPr>
                <w:rFonts w:ascii="Arial" w:hAnsi="Arial" w:cs="Arial"/>
                <w:b w:val="0"/>
                <w:sz w:val="18"/>
                <w:szCs w:val="18"/>
              </w:rPr>
              <w:t>ch, magazynowych oraz garaży jednokondygnacyjnych o wysokości do 5 m.,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B86EA8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293</w:t>
            </w:r>
            <w:r w:rsidR="000E1BD9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5305FA">
            <w:pPr>
              <w:pStyle w:val="Nagwek3"/>
            </w:pPr>
            <w:r>
              <w:t>KW Nr 41682/1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8E6B39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1961/8</w:t>
            </w:r>
          </w:p>
          <w:p w:rsidR="000E1BD9" w:rsidRDefault="008E6B39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2019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E1BD9"/>
    <w:rsid w:val="001373B7"/>
    <w:rsid w:val="00383055"/>
    <w:rsid w:val="006B5C0B"/>
    <w:rsid w:val="008E6B39"/>
    <w:rsid w:val="00B86EA8"/>
    <w:rsid w:val="00B92793"/>
    <w:rsid w:val="00C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3</cp:revision>
  <dcterms:created xsi:type="dcterms:W3CDTF">2019-01-29T13:05:00Z</dcterms:created>
  <dcterms:modified xsi:type="dcterms:W3CDTF">2019-01-29T13:05:00Z</dcterms:modified>
</cp:coreProperties>
</file>